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B0" w:rsidRPr="00763AB0" w:rsidRDefault="00763AB0" w:rsidP="00763AB0">
      <w:pPr>
        <w:widowControl/>
        <w:suppressAutoHyphens w:val="0"/>
        <w:autoSpaceDN w:val="0"/>
        <w:adjustRightInd w:val="0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763AB0">
        <w:rPr>
          <w:rFonts w:eastAsia="Calibri"/>
          <w:color w:val="000000"/>
          <w:sz w:val="24"/>
          <w:szCs w:val="24"/>
          <w:lang w:eastAsia="en-US"/>
        </w:rPr>
        <w:t>Приложение  к ОПОП ППССЗ</w:t>
      </w:r>
    </w:p>
    <w:p w:rsidR="00A04470" w:rsidRDefault="00A04470" w:rsidP="00763AB0">
      <w:pPr>
        <w:widowControl/>
        <w:suppressAutoHyphens w:val="0"/>
        <w:autoSpaceDN w:val="0"/>
        <w:adjustRightInd w:val="0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 специальности </w:t>
      </w:r>
      <w:r w:rsidRPr="00A04470">
        <w:rPr>
          <w:rFonts w:eastAsia="Calibri"/>
          <w:color w:val="000000"/>
          <w:sz w:val="24"/>
          <w:szCs w:val="24"/>
          <w:lang w:eastAsia="en-US"/>
        </w:rPr>
        <w:t xml:space="preserve"> 26.02.02 Судостроение </w:t>
      </w:r>
    </w:p>
    <w:p w:rsidR="00763AB0" w:rsidRPr="00763AB0" w:rsidRDefault="00763AB0" w:rsidP="00763AB0">
      <w:pPr>
        <w:widowControl/>
        <w:suppressAutoHyphens w:val="0"/>
        <w:autoSpaceDN w:val="0"/>
        <w:adjustRightInd w:val="0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763AB0">
        <w:rPr>
          <w:rFonts w:eastAsia="Calibri"/>
          <w:color w:val="000000"/>
          <w:sz w:val="24"/>
          <w:szCs w:val="24"/>
          <w:lang w:eastAsia="en-US"/>
        </w:rPr>
        <w:t>Аннотация образовательной программы СПО ППССЗ</w:t>
      </w:r>
    </w:p>
    <w:p w:rsidR="00763AB0" w:rsidRDefault="00763AB0" w:rsidP="00763AB0">
      <w:pPr>
        <w:widowControl/>
        <w:suppressAutoHyphens w:val="0"/>
        <w:autoSpaceDN w:val="0"/>
        <w:adjustRightInd w:val="0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763AB0">
        <w:rPr>
          <w:rFonts w:eastAsia="Calibri"/>
          <w:color w:val="000000"/>
          <w:sz w:val="24"/>
          <w:szCs w:val="24"/>
          <w:lang w:eastAsia="en-US"/>
        </w:rPr>
        <w:t xml:space="preserve">специальности  </w:t>
      </w:r>
      <w:r>
        <w:rPr>
          <w:rFonts w:eastAsia="Calibri"/>
          <w:color w:val="000000"/>
          <w:sz w:val="24"/>
          <w:szCs w:val="24"/>
          <w:lang w:eastAsia="en-US"/>
        </w:rPr>
        <w:t>26.02.02 Судостроение</w:t>
      </w:r>
    </w:p>
    <w:p w:rsidR="00A04470" w:rsidRPr="00763AB0" w:rsidRDefault="00A04470" w:rsidP="00763AB0">
      <w:pPr>
        <w:widowControl/>
        <w:suppressAutoHyphens w:val="0"/>
        <w:autoSpaceDN w:val="0"/>
        <w:adjustRightInd w:val="0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763AB0" w:rsidRPr="00763AB0" w:rsidRDefault="00763AB0" w:rsidP="00763AB0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AB0">
        <w:rPr>
          <w:rFonts w:eastAsia="Calibri"/>
          <w:color w:val="000000"/>
          <w:sz w:val="24"/>
          <w:szCs w:val="24"/>
          <w:lang w:eastAsia="en-US"/>
        </w:rPr>
        <w:t xml:space="preserve">Федеральный государственный образовательный стандарт среднего профессионального образования по специальности  26.02.02 Судостроение,  утвержденный приказом Министерства образования и науки Российской Федерации от </w:t>
      </w:r>
      <w:r>
        <w:rPr>
          <w:rFonts w:eastAsia="Calibri"/>
          <w:color w:val="000000"/>
          <w:sz w:val="24"/>
          <w:szCs w:val="24"/>
          <w:lang w:eastAsia="en-US"/>
        </w:rPr>
        <w:t>23.11.2020 №659</w:t>
      </w:r>
      <w:r w:rsidRPr="00763AB0">
        <w:rPr>
          <w:rFonts w:eastAsia="Calibri"/>
          <w:color w:val="000000"/>
          <w:sz w:val="24"/>
          <w:szCs w:val="24"/>
          <w:lang w:eastAsia="en-US"/>
        </w:rPr>
        <w:t xml:space="preserve"> предполагает освоение обучающимися образовательной программы СПО (ОП СПО) с присвоением квалификации: Техник</w:t>
      </w:r>
    </w:p>
    <w:p w:rsidR="00763AB0" w:rsidRDefault="00763AB0" w:rsidP="00763AB0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AB0">
        <w:rPr>
          <w:rFonts w:eastAsia="Calibri"/>
          <w:color w:val="000000"/>
          <w:sz w:val="24"/>
          <w:szCs w:val="24"/>
          <w:lang w:eastAsia="en-US"/>
        </w:rPr>
        <w:t xml:space="preserve">Образовательная программа СПО базовой подготовки по специальности  26.02.02 Судостроение разработана на основе ФГОС по данной профессии СПО и является инструментом внедрения ФГОС в образовательную практику. </w:t>
      </w:r>
    </w:p>
    <w:p w:rsidR="00246ABB" w:rsidRPr="00763AB0" w:rsidRDefault="00246ABB" w:rsidP="00763AB0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63AB0" w:rsidRDefault="00763AB0" w:rsidP="00246AB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AB0">
        <w:rPr>
          <w:rFonts w:eastAsia="Calibri"/>
          <w:color w:val="000000"/>
          <w:sz w:val="24"/>
          <w:szCs w:val="24"/>
          <w:lang w:eastAsia="en-US"/>
        </w:rPr>
        <w:t>Аннотации разработаны  в соответствии с учебным планом колледжа</w:t>
      </w:r>
    </w:p>
    <w:p w:rsidR="00246ABB" w:rsidRDefault="00246ABB" w:rsidP="00246AB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E09B9" w:rsidRPr="00310A34" w:rsidRDefault="00763AB0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0E09B9" w:rsidRPr="00310A34">
        <w:rPr>
          <w:rFonts w:eastAsiaTheme="minorHAnsi"/>
          <w:b/>
          <w:sz w:val="24"/>
          <w:szCs w:val="24"/>
          <w:u w:val="single"/>
          <w:lang w:eastAsia="en-US"/>
        </w:rPr>
        <w:t>ОУП Общие учебные предметы: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ОУП.01 Русский язык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ОУП.02 Литература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ОУП.03 Математика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ОУП.04  Иностранный язык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ОУП.05 История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ОУП.06 Физическая культура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ОУП.07 Основы безопасности жизнедеятельности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ОУП.08 Астрономия</w:t>
      </w:r>
    </w:p>
    <w:p w:rsidR="000E09B9" w:rsidRPr="00310A34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310A34">
        <w:rPr>
          <w:rFonts w:eastAsiaTheme="minorHAnsi"/>
          <w:b/>
          <w:sz w:val="24"/>
          <w:szCs w:val="24"/>
          <w:u w:val="single"/>
          <w:lang w:eastAsia="en-US"/>
        </w:rPr>
        <w:t>ОПВ. Учебные предметы по выбору из образовательных предметных областей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ОПВ. 01 Родная литература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ОПВ.02 Физика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ОПВ.03 Информатика</w:t>
      </w:r>
    </w:p>
    <w:p w:rsidR="000E09B9" w:rsidRPr="00310A34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310A34">
        <w:rPr>
          <w:rFonts w:eastAsiaTheme="minorHAnsi"/>
          <w:b/>
          <w:sz w:val="24"/>
          <w:szCs w:val="24"/>
          <w:u w:val="single"/>
          <w:lang w:eastAsia="en-US"/>
        </w:rPr>
        <w:t>ДУП Дополнительные учебные предметы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09B9">
        <w:rPr>
          <w:rFonts w:eastAsiaTheme="minorHAnsi"/>
          <w:sz w:val="24"/>
          <w:szCs w:val="24"/>
          <w:u w:val="single"/>
          <w:lang w:eastAsia="en-US"/>
        </w:rPr>
        <w:t>ДУП.01 Основы профессиональной деятельности</w:t>
      </w:r>
      <w:r w:rsidR="00A04470">
        <w:rPr>
          <w:rFonts w:eastAsiaTheme="minorHAnsi"/>
          <w:sz w:val="24"/>
          <w:szCs w:val="24"/>
          <w:u w:val="single"/>
          <w:lang w:eastAsia="en-US"/>
        </w:rPr>
        <w:t xml:space="preserve"> (Введение в специальность, основы финансовой грамотности, черчение)</w:t>
      </w:r>
    </w:p>
    <w:p w:rsidR="000E09B9" w:rsidRPr="00310A34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310A34">
        <w:rPr>
          <w:rFonts w:eastAsia="Calibri"/>
          <w:b/>
          <w:sz w:val="24"/>
          <w:szCs w:val="24"/>
          <w:u w:val="single"/>
          <w:lang w:eastAsia="en-US"/>
        </w:rPr>
        <w:t>ОГСЭ.00 Общий гуманитарный и социально-экономический цикл: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ОГСЭ.01 Основы философии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ОГСЭ.02 История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ОГСЭ.03 Иностранный язык в профессиональной деятельности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ОГСЭ.04 Физическая культура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ОГСЭ.05 Психология общения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10A34">
        <w:rPr>
          <w:rFonts w:eastAsia="Calibri"/>
          <w:b/>
          <w:sz w:val="24"/>
          <w:szCs w:val="24"/>
          <w:u w:val="single"/>
          <w:lang w:eastAsia="en-US"/>
        </w:rPr>
        <w:t>ЕН.00 Математический и общий естественнонаучный цикл</w:t>
      </w:r>
      <w:r w:rsidRPr="000E09B9">
        <w:rPr>
          <w:rFonts w:eastAsia="Calibri"/>
          <w:sz w:val="24"/>
          <w:szCs w:val="24"/>
          <w:u w:val="single"/>
          <w:lang w:eastAsia="en-US"/>
        </w:rPr>
        <w:t>: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ЕН.01 Математика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ЕН.02 Информатика и информационные технологии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ЕН.03 Экологические основы природопользования</w:t>
      </w:r>
    </w:p>
    <w:p w:rsidR="000E09B9" w:rsidRPr="00310A34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310A34">
        <w:rPr>
          <w:rFonts w:eastAsia="Calibri"/>
          <w:b/>
          <w:sz w:val="24"/>
          <w:szCs w:val="24"/>
          <w:u w:val="single"/>
          <w:lang w:eastAsia="en-US"/>
        </w:rPr>
        <w:t>П.00 Профессиональный цикл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ОП.00 Общепрофессиональные дисциплины: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 xml:space="preserve">ОП.01 Инженерная графика 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ОП.02 Механика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lastRenderedPageBreak/>
        <w:t>ОП.03 Электротехника и электроника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ОП.04 Материаловедение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ОП.05 Метрология и стандартизация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ОП.06 Сварочное производство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ОП.07 Общее устройство судов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ОП.08 Основы автоматизации технологических процессов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ОП.09 Экономика организации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 xml:space="preserve">ОП.10 Безопасность жизнедеятельности 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ОП.11 Правовое обеспечение профессиональной деятельности</w:t>
      </w:r>
    </w:p>
    <w:p w:rsidR="000E09B9" w:rsidRPr="00310A34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310A34">
        <w:rPr>
          <w:rFonts w:eastAsia="Calibri"/>
          <w:b/>
          <w:sz w:val="24"/>
          <w:szCs w:val="24"/>
          <w:u w:val="single"/>
          <w:lang w:eastAsia="en-US"/>
        </w:rPr>
        <w:t>ПМ.00 Профессиональные модули: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 xml:space="preserve">ПМ.01 Контроль и </w:t>
      </w:r>
      <w:proofErr w:type="spellStart"/>
      <w:r w:rsidRPr="000E09B9">
        <w:rPr>
          <w:rFonts w:eastAsia="Calibri"/>
          <w:sz w:val="24"/>
          <w:szCs w:val="24"/>
          <w:lang w:eastAsia="en-US"/>
        </w:rPr>
        <w:t>пусконаладка</w:t>
      </w:r>
      <w:proofErr w:type="spellEnd"/>
      <w:r w:rsidRPr="000E09B9">
        <w:rPr>
          <w:rFonts w:eastAsia="Calibri"/>
          <w:sz w:val="24"/>
          <w:szCs w:val="24"/>
          <w:lang w:eastAsia="en-US"/>
        </w:rPr>
        <w:t xml:space="preserve"> технологических процессов судостроительного производства 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МДК.01.01 Технологическая подготовка производства в судостроении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ПП.01 Производственная практика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ПМ.02 Конструкторское обеспечение судостроительного производства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МДК.02.01 Конструкторская подготовка производства в судостроительной организации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МДК.02.02 Проектные работы и компьютерная графика в судостроении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УП.02.01 Учебная практика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ПП.02 Производственная практика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ПМ.03  Управление подразделением организации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МДК.03.01 Основы управления подразделением организации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ПП.03 Производственная практика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МДК.04.01 Выполнение работ по профессии 18187 Сборщик корпусов металлических судов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ПП.04 Производственная практика</w:t>
      </w:r>
    </w:p>
    <w:p w:rsidR="000E09B9" w:rsidRPr="000E09B9" w:rsidRDefault="000E09B9" w:rsidP="00246ABB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ГИА</w:t>
      </w:r>
    </w:p>
    <w:p w:rsidR="000E09B9" w:rsidRDefault="000E09B9" w:rsidP="00246ABB">
      <w:pPr>
        <w:widowControl/>
        <w:suppressAutoHyphens w:val="0"/>
        <w:autoSpaceDN w:val="0"/>
        <w:adjustRightInd w:val="0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246ABB" w:rsidRPr="000E09B9" w:rsidRDefault="00246ABB" w:rsidP="00246ABB">
      <w:pPr>
        <w:widowControl/>
        <w:suppressAutoHyphens w:val="0"/>
        <w:autoSpaceDN w:val="0"/>
        <w:adjustRightInd w:val="0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keepNext/>
        <w:keepLines/>
        <w:widowControl/>
        <w:suppressAutoHyphens w:val="0"/>
        <w:autoSpaceDE/>
        <w:ind w:firstLine="709"/>
        <w:jc w:val="center"/>
        <w:outlineLvl w:val="0"/>
        <w:rPr>
          <w:rFonts w:eastAsiaTheme="majorEastAsia"/>
          <w:b/>
          <w:bCs/>
          <w:sz w:val="24"/>
          <w:szCs w:val="28"/>
          <w:lang w:eastAsia="en-US"/>
        </w:rPr>
      </w:pPr>
      <w:bookmarkStart w:id="0" w:name="_Toc23159535"/>
      <w:r w:rsidRPr="000E09B9">
        <w:rPr>
          <w:rFonts w:eastAsiaTheme="majorEastAsia"/>
          <w:b/>
          <w:bCs/>
          <w:sz w:val="24"/>
          <w:szCs w:val="28"/>
          <w:lang w:eastAsia="en-US"/>
        </w:rPr>
        <w:t>Аннотации программ учебных дисциплин, профессиональных модулей</w:t>
      </w:r>
      <w:bookmarkEnd w:id="0"/>
    </w:p>
    <w:p w:rsidR="000E09B9" w:rsidRPr="000E09B9" w:rsidRDefault="000E09B9" w:rsidP="000E09B9">
      <w:pPr>
        <w:widowControl/>
        <w:autoSpaceDE/>
        <w:ind w:firstLine="709"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ind w:firstLine="709"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«ОУП.01 Русский язык»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осуществляется в соответствии с примерной программой общеобразовательной учебной дисциплины «Русский язык и литература. Русский язык»,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«Русский язык»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совершенствование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общеучебных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E09B9" w:rsidRPr="000E09B9" w:rsidRDefault="000E09B9" w:rsidP="000E09B9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культуроведческой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>);</w:t>
      </w:r>
    </w:p>
    <w:p w:rsidR="000E09B9" w:rsidRPr="000E09B9" w:rsidRDefault="000E09B9" w:rsidP="000E09B9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E09B9" w:rsidRPr="000E09B9" w:rsidRDefault="000E09B9" w:rsidP="000E09B9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«Русский язык»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E09B9" w:rsidRPr="000E09B9" w:rsidRDefault="000E09B9" w:rsidP="000E09B9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понимание роли родного языка как основы успешной социализации личности;</w:t>
      </w:r>
    </w:p>
    <w:p w:rsidR="000E09B9" w:rsidRPr="000E09B9" w:rsidRDefault="000E09B9" w:rsidP="000E09B9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0E09B9" w:rsidRPr="000E09B9" w:rsidRDefault="000E09B9" w:rsidP="000E09B9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E09B9" w:rsidRPr="000E09B9" w:rsidRDefault="000E09B9" w:rsidP="000E09B9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E09B9" w:rsidRPr="000E09B9" w:rsidRDefault="000E09B9" w:rsidP="000E09B9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всеми видами речевой деятельности: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аудированием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>, чтением (пониманием), говорением, письмом;</w:t>
      </w:r>
    </w:p>
    <w:p w:rsidR="000E09B9" w:rsidRPr="000E09B9" w:rsidRDefault="000E09B9" w:rsidP="000E09B9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межпредметном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уровне;</w:t>
      </w:r>
    </w:p>
    <w:p w:rsidR="000E09B9" w:rsidRPr="000E09B9" w:rsidRDefault="000E09B9" w:rsidP="000E09B9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0E09B9" w:rsidRPr="000E09B9" w:rsidRDefault="000E09B9" w:rsidP="000E09B9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овладение нормами речевого поведения в различных ситуациях межличностного и межкультурного общения;</w:t>
      </w:r>
    </w:p>
    <w:p w:rsidR="000E09B9" w:rsidRPr="000E09B9" w:rsidRDefault="000E09B9" w:rsidP="000E09B9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E09B9" w:rsidRPr="000E09B9" w:rsidRDefault="000E09B9" w:rsidP="000E09B9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proofErr w:type="gram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об изобразительно-выразительных возможностях русского языка;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навыками анализа текста с учетом их стилистической и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жанровородовой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E09B9" w:rsidRPr="000E09B9" w:rsidRDefault="000E09B9" w:rsidP="000E09B9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ind w:firstLine="709"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ind w:firstLine="709"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«ОУП.02 Литература»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осуществляется в соответствии с примерной программой общеобразовательной учебной дисциплины «Русский язык и литература. Литература»,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«Литература»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0E09B9" w:rsidRPr="000E09B9" w:rsidRDefault="000E09B9" w:rsidP="000E09B9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E09B9" w:rsidRPr="000E09B9" w:rsidRDefault="000E09B9" w:rsidP="000E09B9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E09B9" w:rsidRPr="000E09B9" w:rsidRDefault="000E09B9" w:rsidP="000E09B9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E09B9" w:rsidRPr="000E09B9" w:rsidRDefault="000E09B9" w:rsidP="000E09B9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«Литература»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ind w:firstLine="709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firstLine="709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эстетическое отношение к миру;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интернет-ресурсов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и др.);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lastRenderedPageBreak/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навыков различных видов анализа литературных произведений;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орчества писателя в процессе анализа художественного произведения;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«ОУП.03 Математика»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26.02.02 Судостроение </w:t>
      </w:r>
      <w:r w:rsidRPr="000E09B9">
        <w:rPr>
          <w:rFonts w:eastAsia="Lucida Sans Unicode"/>
          <w:sz w:val="24"/>
          <w:szCs w:val="24"/>
          <w:lang w:eastAsia="en-US"/>
        </w:rPr>
        <w:t xml:space="preserve">осуществляется в соответствии с примерной программой общеобразовательной учебной дисциплины «Математика»,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 xml:space="preserve">технического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«Математика»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 xml:space="preserve">обеспечение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:rsidR="000E09B9" w:rsidRPr="000E09B9" w:rsidRDefault="000E09B9" w:rsidP="000E09B9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логического, алгоритмического и математического мышления;</w:t>
      </w:r>
    </w:p>
    <w:p w:rsidR="000E09B9" w:rsidRPr="000E09B9" w:rsidRDefault="000E09B9" w:rsidP="000E09B9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применять полученные знания при решении различных задач;</w:t>
      </w:r>
    </w:p>
    <w:p w:rsidR="000E09B9" w:rsidRPr="000E09B9" w:rsidRDefault="000E09B9" w:rsidP="000E09B9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«Математика»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понимание значимости математики для научно-технического прогресса,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естественно-научных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творческой и ответственной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самостоятельно осуществлять, контролировать и корректировать деятельность;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выбирать успешные стратегии в различных ситуациях;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способность и готовность   поиску методов решения практических задач, применению различных методов познания;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дств дл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>я их достижения;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понимание возможности аксиоматического построения математических теорий;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умения распознавать геометрические фигуры на чертежах, моделях и в реальном мире; 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E09B9" w:rsidRPr="000E09B9" w:rsidRDefault="000E09B9" w:rsidP="000E09B9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использования готовых компьютерных программ при решении задач.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«ОУП.04 Иностранный язык»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осуществляется в соответствии с примерной программой общеобразовательной учебной дисциплины «Английский язык»,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«Иностранный язык»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воспитание уважительного отношения к другим культурам и социальным субкультурам.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«Литература»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интереса и способности к наблюдению за иным способом мировидения;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умение проявлять толерантность к другому образу мыслей, к иной позиции партнера по общению;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самостоятельно выбирать успешные коммуникативные стратегии в различных ситуациях общения;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проектной деятельности, моделирующей реальные ситуации межкультурной коммуникации;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ясно, логично и точно излагать свою точку зрения, используя адекватные языковые средства;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выделять общее и различное в культуре родной страны и англоговорящих стран;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формах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«ОУП.05 История»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осуществляется в соответствии с примерной программой общеобразовательной учебной дисциплины «История»,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«История»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E09B9" w:rsidRPr="000E09B9" w:rsidRDefault="000E09B9" w:rsidP="000E09B9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понимания истории как процесса эволюции общества, цивилизации и истории как науки;</w:t>
      </w:r>
    </w:p>
    <w:p w:rsidR="000E09B9" w:rsidRPr="000E09B9" w:rsidRDefault="000E09B9" w:rsidP="000E09B9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E09B9" w:rsidRPr="000E09B9" w:rsidRDefault="000E09B9" w:rsidP="000E09B9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развитие способности у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осмысливать важнейшие исторические события, процессы и явления;</w:t>
      </w:r>
    </w:p>
    <w:p w:rsidR="000E09B9" w:rsidRPr="000E09B9" w:rsidRDefault="000E09B9" w:rsidP="000E09B9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E09B9" w:rsidRPr="000E09B9" w:rsidRDefault="000E09B9" w:rsidP="000E09B9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«История»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E09B9" w:rsidRPr="000E09B9" w:rsidRDefault="000E09B9" w:rsidP="000E09B9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0E09B9">
        <w:rPr>
          <w:rFonts w:eastAsia="Lucida Sans Unicode"/>
          <w:sz w:val="24"/>
          <w:szCs w:val="24"/>
          <w:lang w:eastAsia="en-US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E09B9" w:rsidRPr="000E09B9" w:rsidRDefault="000E09B9" w:rsidP="000E09B9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к служению Отечеству, его защите;</w:t>
      </w:r>
    </w:p>
    <w:p w:rsidR="000E09B9" w:rsidRPr="000E09B9" w:rsidRDefault="000E09B9" w:rsidP="000E09B9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E09B9" w:rsidRPr="000E09B9" w:rsidRDefault="000E09B9" w:rsidP="000E09B9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E09B9" w:rsidRPr="000E09B9" w:rsidRDefault="000E09B9" w:rsidP="000E09B9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вести диалог, обосновывать свою точку зрения в дискуссии по исторической тематике.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ОУП.06 Физическая культура»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осуществляется в соответствии с примерной программой общеобразовательной учебной дисциплины «Физическая культура»,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«Физическая культура»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0E09B9" w:rsidRPr="000E09B9" w:rsidRDefault="000E09B9" w:rsidP="000E09B9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E09B9" w:rsidRPr="000E09B9" w:rsidRDefault="000E09B9" w:rsidP="000E09B9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E09B9" w:rsidRPr="000E09B9" w:rsidRDefault="000E09B9" w:rsidP="000E09B9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E09B9" w:rsidRPr="000E09B9" w:rsidRDefault="000E09B9" w:rsidP="000E09B9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E09B9" w:rsidRPr="000E09B9" w:rsidRDefault="000E09B9" w:rsidP="000E09B9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E09B9" w:rsidRPr="000E09B9" w:rsidRDefault="000E09B9" w:rsidP="000E09B9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«Физическая культура»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готовность и способность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к саморазвитию и личностному самоопределению;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валеологической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потребность к самостоятельному использованию физической культуры как составляющей доминанты здоровья;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приобретение личного опыта творческого использования профессионально оздоровительных средств и методов двигательной активности;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оказывать первую помощь при занятиях спортивно-оздоровительной деятельностью;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патриотизм, уважение к своему народу, чувство ответственности перед Родиной;</w:t>
      </w:r>
    </w:p>
    <w:p w:rsidR="000E09B9" w:rsidRPr="000E09B9" w:rsidRDefault="000E09B9" w:rsidP="000E09B9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готовность к служению Отечеству, его защите;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способность использовать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межпредметные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«ОУП.07 Основы безопасности жизнедеятельности»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осуществляется в соответствии с примерной программой общеобразовательной учебной дисциплины «Основы безопасности жизнедеятельности»,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lastRenderedPageBreak/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«Основы безопасности жизнедеятельности»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0E09B9" w:rsidRPr="000E09B9" w:rsidRDefault="000E09B9" w:rsidP="000E09B9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снижение отрицательного влияния человеческого фактора на безопасность личности, общества и государства;</w:t>
      </w:r>
    </w:p>
    <w:p w:rsidR="000E09B9" w:rsidRPr="000E09B9" w:rsidRDefault="000E09B9" w:rsidP="000E09B9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психоактивных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веществ, в том числе наркотиков;</w:t>
      </w:r>
    </w:p>
    <w:p w:rsidR="000E09B9" w:rsidRPr="000E09B9" w:rsidRDefault="000E09B9" w:rsidP="000E09B9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обеспечение профилактики асоциального поведения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«Основы безопасности жизнедеятельности»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готовность к служению Отечеству, его защите;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исключение из своей жизни вредных привычек (курения, пьянства и т. д.);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обобщать и сравнивать последствия опасных и чрезвычайных ситуаций;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формирование установки на здоровый образ жизни;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знания факторов, пагубно влияющих на здоровье человека;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«ОУП.08 Астрономия»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26.02.02 Судостроение </w:t>
      </w:r>
      <w:r w:rsidRPr="000E09B9">
        <w:rPr>
          <w:rFonts w:eastAsia="Lucida Sans Unicode"/>
          <w:sz w:val="24"/>
          <w:szCs w:val="24"/>
          <w:lang w:eastAsia="en-US"/>
        </w:rPr>
        <w:t xml:space="preserve">осуществляется в соответствии с примерной программой общеобразовательной учебной дисциплины «Астрономия»,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«Астрономия»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осознание  принципиальной  роли  астрономии  в  познании  фундаментальных  законов  природы и формировании современной естественнонаучной картины мира;  </w:t>
      </w:r>
    </w:p>
    <w:p w:rsidR="000E09B9" w:rsidRPr="000E09B9" w:rsidRDefault="000E09B9" w:rsidP="000E09B9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приобретение знаний о физической природе небесных тел и систем, строения и эволюции  Вселенной,  пространственных  и  временных  масштабах  Вселенной,  наиболее  важных  астрономических открытиях, определивших развитие науки и техники;  </w:t>
      </w:r>
    </w:p>
    <w:p w:rsidR="000E09B9" w:rsidRPr="000E09B9" w:rsidRDefault="000E09B9" w:rsidP="000E09B9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овладение  умениями  объяснять  видимое  положение  и  движение  небесных  тел  принципами  определения  местоположения  и  времени  по  астрономическим  объектам,  навыками  практического  использования  компьютерных  приложений  для  определения  вида звездного неба в конкретном пункте для заданного времени;  </w:t>
      </w:r>
    </w:p>
    <w:p w:rsidR="000E09B9" w:rsidRPr="000E09B9" w:rsidRDefault="000E09B9" w:rsidP="000E09B9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развитие  познавательных  интересов,  интеллектуальных  и  творческих  способностей  в  процессе  приобретения  знаний по  астрономии  с  использованием различных  источников  информации и современных информационных технологий;  </w:t>
      </w:r>
    </w:p>
    <w:p w:rsidR="000E09B9" w:rsidRPr="000E09B9" w:rsidRDefault="000E09B9" w:rsidP="000E09B9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использование  приобретенных  знаний  и  умений  для  решения  практических  задач  повседневной жизни;  </w:t>
      </w:r>
    </w:p>
    <w:p w:rsidR="000E09B9" w:rsidRPr="000E09B9" w:rsidRDefault="000E09B9" w:rsidP="000E09B9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формирование научного мировоззрения; </w:t>
      </w:r>
    </w:p>
    <w:p w:rsidR="000E09B9" w:rsidRPr="000E09B9" w:rsidRDefault="000E09B9" w:rsidP="000E09B9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формирование  навыков  использования  естественнонаучных  и  особенно 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физико- математических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 знаний  для  объективного  анализа  устройства  окружающего  </w:t>
      </w:r>
      <w:r w:rsidRPr="000E09B9">
        <w:rPr>
          <w:rFonts w:eastAsia="Lucida Sans Unicode"/>
          <w:sz w:val="24"/>
          <w:szCs w:val="24"/>
          <w:lang w:eastAsia="en-US"/>
        </w:rPr>
        <w:lastRenderedPageBreak/>
        <w:t>мира  на  примере достижений современной астрофизики, астрономии и космонавтики.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«Астрономия»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чувство гордости и уважения к истории и достижениям отечественной физической науки;  физически  грамотное  поведение  в  профессиональной  деятельности  и  в  быту  при  обращении с приборами и устройствами;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готовность  к  продолжению  образования  и  повышения  квалификации  в  избранной  профессиональной деятельности и объективное осознание роли физических компетенций  в этом;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умение  использовать  достижения  современной  физической  науки  и  физических  технологий  для  повышения  собственного  интеллектуального  развития  в  выбранной  профессиональной деятельности;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самостоятельно  добывать  новые  для  себя  физические  знания,  используя  для  этого  доступные источники информации;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умение  выстраивать  конструктивные  взаимоотношения  в  команде  по  решению  общих  задач;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умение  управлять  своей  познавательной  деятельностью,  проводить  самооценку  уровня  собственного интеллектуального развития.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использовать  различные  виды  познавательной  деятельности  для  решения  физических  задач,  применять  основные  методы  познания  (наблюдение,  описание,  измерение,  эксперимент) для изучения различных сторон окружающей действительности;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использовать основные интеллектуальные операции: постановка задачи, формулирование  гипотез,  анализ  и  синтез,  сравнение,  обобщение,  систематизация,  выявление  причинн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о-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следственных связей, поиск аналогов, формулирование выводов для изучения различных  сторон физических объектов,  физических  явлений  и физических процессов,  с которыми  возникает необходимость сталкиваться в профессиональной сфере;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умение генерировать идеи и определять средства, необходимые для их реализации;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использовать  различные  источники  для  получения  физической  информации,  умение  оценить её достоверность;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анализировать и представлять информацию в различных видах;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публично  представлять  результаты  собственного  исследования,  вести  дискуссии,  доступно и гармонично сочетая содержание и формы представляемой информации.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роли и месте физики в современной научной картине  мира;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понимание физической сущности наблюдаемых во  Вселенной явлений;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понимание  роли  физики  в  формировании  кругозора  и  функциональной  грамотности  человека  для  решения практических задач;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владение  основополагающими  физическими  понятиями,  закономерностями,  законами  и  теориями;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уверенное использование физической терминологии и символики;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 основными  методами  научного  познания,  используемыми  в  физике:  наблюдение, описание, измерение, эксперимент;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умения  обрабатывать  результаты  измерений,  обнаруживать  зависимость  между  физическими величинами, объяснять полученные результаты и делать выводы;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умения решать физические задачи;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 умения  применять  полученные  знания  для  объяснения  условий  протекания  физических  явлений  в  природе,  в  профессиональной  сфере  и  для  принятия  практических решений в повседневной жизни;   </w:t>
      </w:r>
    </w:p>
    <w:p w:rsidR="000E09B9" w:rsidRPr="000E09B9" w:rsidRDefault="000E09B9" w:rsidP="000E09B9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 собственной  позиции  по  отношению  к  физической  информации,  получаемой из разных источников. 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«ОПВ.01 Родная литература»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26.02.02 Судостроение </w:t>
      </w:r>
      <w:r w:rsidRPr="000E09B9">
        <w:rPr>
          <w:rFonts w:eastAsia="Lucida Sans Unicode"/>
          <w:sz w:val="24"/>
          <w:szCs w:val="24"/>
          <w:lang w:eastAsia="en-US"/>
        </w:rPr>
        <w:t>осуществляется в соответствии с примерной программой общеобразовательной учебной дисциплины «Родная литература», с учётом технического 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«Родная литература»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E09B9" w:rsidRPr="000E09B9" w:rsidRDefault="000E09B9" w:rsidP="000E09B9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«Литература»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эстетическое отношение к миру;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культурам других народов;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интернет-ресурсов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и др.);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навыков различных видов анализа литературных произведений;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владение умением представлять тексты в виде тезисов, конспектов, аннотаций, рефератов, сочинений различных жанров;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выделять общее и различное в культуре родной страны и англоговорящих стран;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формах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0E09B9" w:rsidRPr="000E09B9" w:rsidRDefault="000E09B9" w:rsidP="000E09B9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«ОПВ.02 Физика»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осуществляется в соответствии с примерной программой общеобразовательной учебной дисциплины «Физика», с учётом </w:t>
      </w:r>
      <w:r w:rsidRPr="000E09B9">
        <w:rPr>
          <w:rFonts w:eastAsia="Lucida Sans Unicode"/>
          <w:iCs/>
          <w:sz w:val="24"/>
          <w:szCs w:val="24"/>
          <w:lang w:eastAsia="en-US"/>
        </w:rPr>
        <w:t>технического</w:t>
      </w:r>
      <w:r w:rsidRPr="000E09B9">
        <w:rPr>
          <w:rFonts w:eastAsia="Lucida Sans Unicode"/>
          <w:i/>
          <w:iCs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0E09B9">
        <w:rPr>
          <w:rFonts w:eastAsia="Lucida Sans Unicode"/>
          <w:sz w:val="24"/>
          <w:szCs w:val="24"/>
          <w:lang w:eastAsia="en-US"/>
        </w:rPr>
        <w:t xml:space="preserve">«Физика» направлено на достижение следующих 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практически использовать физические знания; оценивать достоверность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естественно-научной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информации;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развитие познавательных интересов, интеллектуальных и творческих способностей в  процессе приобретения знаний и умений по физике с использованием различных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источников информации и современных информационных технологий;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естественно-научного</w:t>
      </w:r>
      <w:proofErr w:type="gramEnd"/>
      <w:r w:rsidRPr="000E09B9">
        <w:rPr>
          <w:rFonts w:eastAsia="Lucida Sans Unicode"/>
          <w:sz w:val="24"/>
          <w:szCs w:val="24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</w:t>
      </w:r>
    </w:p>
    <w:p w:rsidR="000E09B9" w:rsidRPr="000E09B9" w:rsidRDefault="000E09B9" w:rsidP="000E09B9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природопользования,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Lucida Sans Unicode"/>
          <w:sz w:val="24"/>
          <w:szCs w:val="24"/>
          <w:lang w:eastAsia="en-US"/>
        </w:rPr>
        <w:t>уче</w:t>
      </w:r>
      <w:r w:rsidR="0092563F">
        <w:rPr>
          <w:rFonts w:eastAsia="Lucida Sans Unicode"/>
          <w:sz w:val="24"/>
          <w:szCs w:val="24"/>
          <w:lang w:eastAsia="en-US"/>
        </w:rPr>
        <w:t>бная дисциплина входит в профи</w:t>
      </w:r>
      <w:r w:rsidRPr="000E09B9">
        <w:rPr>
          <w:rFonts w:eastAsia="Lucida Sans Unicode"/>
          <w:sz w:val="24"/>
          <w:szCs w:val="24"/>
          <w:lang w:eastAsia="en-US"/>
        </w:rPr>
        <w:t>льные дисциплины.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1.3.</w:t>
      </w:r>
      <w:r w:rsidRPr="000E09B9">
        <w:rPr>
          <w:rFonts w:eastAsia="Lucida Sans Unicode"/>
          <w:sz w:val="24"/>
          <w:szCs w:val="24"/>
          <w:lang w:eastAsia="en-US"/>
        </w:rPr>
        <w:t xml:space="preserve"> </w:t>
      </w:r>
      <w:r w:rsidRPr="000E09B9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«Физика» должно обеспечить достижение следующих </w:t>
      </w:r>
      <w:r w:rsidRPr="000E09B9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чувство гордости и уважения к истории и достижениям отечественной физической науки; </w:t>
      </w:r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физически грамотное поведение в профессиональной деятельности и быту при обращении с приборами и устройствами;</w:t>
      </w:r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умение использовать достижения современной физической науки и </w:t>
      </w:r>
      <w:proofErr w:type="gramStart"/>
      <w:r w:rsidRPr="000E09B9">
        <w:rPr>
          <w:rFonts w:eastAsia="Lucida Sans Unicode"/>
          <w:sz w:val="24"/>
          <w:szCs w:val="24"/>
          <w:lang w:eastAsia="en-US"/>
        </w:rPr>
        <w:t>физических</w:t>
      </w:r>
      <w:proofErr w:type="gramEnd"/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технологий для повышения собственного интеллектуального развития в выбранной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выстраивать конструктивные взаимоотношения в команде по решению общих задач;</w:t>
      </w:r>
    </w:p>
    <w:p w:rsidR="000E09B9" w:rsidRPr="000E09B9" w:rsidRDefault="000E09B9" w:rsidP="000E09B9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lastRenderedPageBreak/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генерировать идеи и определять средства, необходимые для их реализации;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анализировать и представлять информацию в различных видах;</w:t>
      </w:r>
      <w:r w:rsidRPr="000E09B9">
        <w:rPr>
          <w:rFonts w:eastAsia="Lucida Sans Unicode"/>
          <w:sz w:val="24"/>
          <w:szCs w:val="24"/>
          <w:lang w:eastAsia="en-US"/>
        </w:rPr>
        <w:tab/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0E09B9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владение основополагающими физическими понятиями, закономерностями, законами и теориями; 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уверенное использование физической терминологии и символики;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умения решать физические задачи;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E09B9" w:rsidRPr="000E09B9" w:rsidRDefault="000E09B9" w:rsidP="000E09B9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0E09B9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собственной позиции по отношению к физической информации, получаемой из разных источников.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«ОПВ.03 Информатика»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1.1. Пояснительная записка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осуществляется в соответствии с примерной программой общеобразовательной учебной дисциплины «Информатика», с учётом </w:t>
      </w:r>
      <w:r w:rsidRPr="000E09B9">
        <w:rPr>
          <w:rFonts w:eastAsia="Andale Sans UI"/>
          <w:bCs/>
          <w:iCs/>
          <w:sz w:val="24"/>
          <w:szCs w:val="24"/>
          <w:lang w:eastAsia="en-US" w:bidi="en-US"/>
        </w:rPr>
        <w:t>технического</w:t>
      </w:r>
      <w:r w:rsidRPr="000E09B9">
        <w:rPr>
          <w:rFonts w:eastAsia="Andale Sans UI"/>
          <w:bCs/>
          <w:i/>
          <w:iCs/>
          <w:sz w:val="24"/>
          <w:szCs w:val="24"/>
          <w:lang w:eastAsia="en-US" w:bidi="en-US"/>
        </w:rPr>
        <w:t xml:space="preserve"> 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>профиля получаемого профессионального образования.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 xml:space="preserve">Содержание программы 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«Информатика» направлено на достижение следующих </w:t>
      </w: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 xml:space="preserve">целей: 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формирование  у  обучающихся  представлений  о  роли  информатики  в современном обществе, понимание  основ  правовых  аспектов  использования  компьютерных  программ  и работы в Интернете;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lastRenderedPageBreak/>
        <w:t>формирование  у  обучающихся  умений  осуществлять  поиск  и  использование  информации,  необходимой  для  эффективного  выполнения  профессиональных задач, профессионального и личностного развития;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формирование у обучающихся умений применять, анализировать, преобразовывать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приобретение </w:t>
      </w:r>
      <w:proofErr w:type="gramStart"/>
      <w:r w:rsidRPr="000E09B9">
        <w:rPr>
          <w:rFonts w:eastAsia="Andale Sans UI"/>
          <w:bCs/>
          <w:sz w:val="24"/>
          <w:szCs w:val="24"/>
          <w:lang w:eastAsia="en-US" w:bidi="en-US"/>
        </w:rPr>
        <w:t>обучающимися</w:t>
      </w:r>
      <w:proofErr w:type="gramEnd"/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приобретение </w:t>
      </w:r>
      <w:proofErr w:type="gramStart"/>
      <w:r w:rsidRPr="000E09B9">
        <w:rPr>
          <w:rFonts w:eastAsia="Andale Sans UI"/>
          <w:bCs/>
          <w:sz w:val="24"/>
          <w:szCs w:val="24"/>
          <w:lang w:eastAsia="en-US" w:bidi="en-US"/>
        </w:rPr>
        <w:t>обучающимися</w:t>
      </w:r>
      <w:proofErr w:type="gramEnd"/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знаний этических аспектов информационной деятельности  и  информационных  коммуникаций  в  глобальных  сетях;  осознание ответственности  людей,  вовлеченных  в  создание  и  использование  информационных систем, распространение и использование информации;</w:t>
      </w:r>
    </w:p>
    <w:p w:rsidR="000E09B9" w:rsidRPr="000E09B9" w:rsidRDefault="000E09B9" w:rsidP="000E09B9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владение информационной культурой, способностью анализировать и оценивать  информацию  с  использованием  информационно-коммуникационных  технологий, средств образовательных и социальных коммуникаций.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>учебная дисциплина входит в профильные дисциплины.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1.3.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Результаты освоения общеобразовательной учебной дисциплины</w:t>
      </w:r>
    </w:p>
    <w:p w:rsidR="000E09B9" w:rsidRPr="000E09B9" w:rsidRDefault="000E09B9" w:rsidP="000E09B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Изучение учебной дисциплины «Информатика» должно обеспечить достижение следующих результатов: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t>личностные результаты</w:t>
      </w: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осознание своего места в информационном обществе; 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ab/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умение использовать достижения современной информатики для повышения 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lastRenderedPageBreak/>
        <w:t>умение выстраивать конструктивные взаимоотношения в командной работе  по решению общих задач, в том числе с использованием современных средств сетевых коммуникаций;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умение  выбирать  грамотное  поведение  при  использовании  разнообразных  средств  информационно-коммуникационных  </w:t>
      </w:r>
      <w:proofErr w:type="gramStart"/>
      <w:r w:rsidRPr="000E09B9">
        <w:rPr>
          <w:rFonts w:eastAsia="Andale Sans UI"/>
          <w:bCs/>
          <w:sz w:val="24"/>
          <w:szCs w:val="24"/>
          <w:lang w:eastAsia="en-US" w:bidi="en-US"/>
        </w:rPr>
        <w:t>технологий</w:t>
      </w:r>
      <w:proofErr w:type="gramEnd"/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 как  в  профессиональной деятельности, так и в быту;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proofErr w:type="spellStart"/>
      <w:r w:rsidRPr="000E09B9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t>метапредметные</w:t>
      </w:r>
      <w:proofErr w:type="spellEnd"/>
      <w:r w:rsidRPr="000E09B9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t xml:space="preserve"> результаты</w:t>
      </w: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использование  различных  видов  познавательной  деятельности  для  решения  информационных  задач,  применение  основных  методов  познания  (наблюдения,  описания,  измерения,  эксперимента)  для  организации  учебно-исследовательской  и  проектной  деятельности  с  использованием  информационно-коммуникационных технологий;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использование различных источников информации, в том числе электронных 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умение анализировать и представлять информацию, данную в электронных  форматах на компьютере в различных видах;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умение использовать средства информационно-коммуникационных технологий  в  решении  когнитивных,  коммуникативных  и  организационных  задач с  соблюдением  требований  эргономики,  техники  безопасности,  гигиены, ресурсосбережения,  правовых  и  этических  норм,  норм  информационной безопасности;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умение публично представлять результаты собственного исследования, вести  дискуссии,  доступно  и  гармонично  сочетая  содержание  и  формы  представляемой  информации  средствами  информационных  и  коммуникационных технологий;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t>предметные результаты</w:t>
      </w: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: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0E09B9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 представлений  о  роли  информации  и  информационных  процессов в окружающем мире;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lastRenderedPageBreak/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использование  готовых  прикладных  компьютерных  программ  по  профилю  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ab/>
        <w:t>подготовки;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владение  способами  представления,  хранения  и  обработки  данных  на  компьютере;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владение  компьютерными  средствами  представления  и  анализа  данных  в  электронных таблицах;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0E09B9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 представлений  о  базах  данных  и  простейших  средствах  управления ими;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0E09B9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 представлений  о  компьютерно-математических  моделях  и  необходимости  анализа  соответствия  модели  и  моделируемого  объекта (процесса);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владение  типовыми  приемами  написания  программы  на  алгоритмическом  языке  для  решения  стандартной  задачи  с  использованием  основных  конструкций языка программирования;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0E09B9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  базовых  навыков  и  умений  по  соблюдению  требований  техники безопасности, гигиены и ресурсосбережения при работе со средствами информатизации;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 xml:space="preserve">понимание основ правовых аспектов использования компьютерных программ  </w:t>
      </w:r>
      <w:r w:rsidRPr="000E09B9">
        <w:rPr>
          <w:rFonts w:eastAsia="Andale Sans UI"/>
          <w:bCs/>
          <w:sz w:val="24"/>
          <w:szCs w:val="24"/>
          <w:lang w:eastAsia="en-US" w:bidi="en-US"/>
        </w:rPr>
        <w:tab/>
        <w:t>и прав доступа к глобальным информационным сервисам;</w:t>
      </w:r>
    </w:p>
    <w:p w:rsidR="000E09B9" w:rsidRPr="000E09B9" w:rsidRDefault="000E09B9" w:rsidP="000E09B9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Cs/>
          <w:sz w:val="24"/>
          <w:szCs w:val="24"/>
          <w:lang w:eastAsia="en-US" w:bidi="en-US"/>
        </w:rPr>
        <w:t>применение на практике средств защиты информации от вредоносных программ,  соблюдение  правил  личной  безопасности  и  этики  в  работе  с  информацией и средствами коммуникаций в Интернете.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0E09B9" w:rsidRPr="000E09B9" w:rsidRDefault="000E09B9" w:rsidP="0092563F">
      <w:pPr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образовательной учебной дисциплины</w:t>
      </w:r>
    </w:p>
    <w:p w:rsidR="000E09B9" w:rsidRPr="000E09B9" w:rsidRDefault="000E09B9" w:rsidP="000E09B9">
      <w:pPr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«ДУП.01 Основы профессиональной деятельности»</w:t>
      </w:r>
    </w:p>
    <w:p w:rsidR="000E09B9" w:rsidRPr="000E09B9" w:rsidRDefault="000E09B9" w:rsidP="000E09B9">
      <w:pPr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Черчение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профессиональному учебному циклу, общепрофессиональные дисциплины.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lastRenderedPageBreak/>
        <w:t>читать конструкторскую и технологическую документацию по профилю специальности;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выполнять эскизы, технические рисунки и чертежи деталей, их элементов, узлов в ручной и машинной графике;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правила чтения конструкторской и технологической документации;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законы, методы и приемы проекционного черчения;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правила выполнения чертежей, технических рисунков, эскизов и схем;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технику и принципы нанесения размеров;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классы точности и их обозначение на чертежах;</w:t>
      </w:r>
    </w:p>
    <w:p w:rsidR="000E09B9" w:rsidRPr="000E09B9" w:rsidRDefault="000E09B9" w:rsidP="000E09B9">
      <w:pPr>
        <w:widowControl/>
        <w:numPr>
          <w:ilvl w:val="0"/>
          <w:numId w:val="34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типы и назначение спецификаций, правила их чтения и составления.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Введение в специальность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профессиональному учебному циклу, общепрофессиональные дисциплины.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понимать сущность и социальную значимость своей будущей профессии, проявлять к ней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устойчивый интерес;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lastRenderedPageBreak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ориентироваться в условиях частой смены технологий в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использовать знания дисциплины «Введение в специальность» в процессе освоения специальности.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общую характеристику специальности;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 формах и методах предоставления информации о себе, портфолио;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 xml:space="preserve">требования </w:t>
      </w:r>
      <w:proofErr w:type="gramStart"/>
      <w:r w:rsidRPr="000E09B9">
        <w:rPr>
          <w:rFonts w:eastAsia="Calibri"/>
          <w:sz w:val="24"/>
          <w:szCs w:val="24"/>
          <w:lang w:eastAsia="en-US"/>
        </w:rPr>
        <w:t>к уровню подготовки специалиста в соответствии с Федеральным государственным образовательным стандартом к уровню подготовки выпускников по специальности</w:t>
      </w:r>
      <w:proofErr w:type="gramEnd"/>
      <w:r w:rsidRPr="000E09B9">
        <w:rPr>
          <w:rFonts w:eastAsia="Calibri"/>
          <w:sz w:val="24"/>
          <w:szCs w:val="24"/>
          <w:lang w:eastAsia="en-US"/>
        </w:rPr>
        <w:t>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права и обязанности обучающегося СПО;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организацию и обеспечение учебного процесса;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E09B9">
        <w:rPr>
          <w:rFonts w:eastAsia="Calibri"/>
          <w:sz w:val="24"/>
          <w:szCs w:val="24"/>
          <w:lang w:eastAsia="en-US"/>
        </w:rPr>
        <w:t>формы и виды самостоятельной работы.</w:t>
      </w:r>
    </w:p>
    <w:p w:rsidR="000E09B9" w:rsidRPr="000E09B9" w:rsidRDefault="000E09B9" w:rsidP="000E09B9">
      <w:pPr>
        <w:widowControl/>
        <w:suppressAutoHyphens w:val="0"/>
        <w:autoSpaceDE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ОГСЭ.01 Основы философии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категории и понятия философии;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роль философии в жизни человека и общества;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философского учения о бытии;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сущность процесса познания;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научной, философской и религиозной картин мира;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  <w:r w:rsidRPr="000E09B9">
        <w:rPr>
          <w:rFonts w:eastAsia="Calibri"/>
          <w:sz w:val="24"/>
          <w:szCs w:val="28"/>
          <w:lang w:eastAsia="en-US"/>
        </w:rPr>
        <w:tab/>
      </w:r>
    </w:p>
    <w:p w:rsidR="000E09B9" w:rsidRPr="000E09B9" w:rsidRDefault="000E09B9" w:rsidP="000E09B9">
      <w:pPr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0E09B9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autoSpaceDE/>
        <w:jc w:val="center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sz w:val="24"/>
          <w:szCs w:val="24"/>
          <w:lang w:eastAsia="en-US" w:bidi="en-US"/>
        </w:rPr>
        <w:t>ОГСЭ.02 История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направления развития ключевых регионов мира на рубеже веков (XX и XXI вв.);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сущность и причины локальных, региональных, межгосударственных конфликтов в конце XX - начале XXI вв.;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содержание и назначение важнейших нормативных правовых актов мирового и регионального значения.</w:t>
      </w:r>
    </w:p>
    <w:p w:rsidR="000E09B9" w:rsidRPr="000E09B9" w:rsidRDefault="000E09B9" w:rsidP="000E09B9">
      <w:pPr>
        <w:autoSpaceDE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0E09B9">
        <w:rPr>
          <w:rFonts w:eastAsia="Lucida Sans Unicode"/>
          <w:color w:val="000000"/>
          <w:sz w:val="24"/>
          <w:szCs w:val="24"/>
          <w:lang w:eastAsia="en-US"/>
        </w:rPr>
        <w:t>ОГСЭ.03 Иностранный язык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1.3, 1.4, 3.1, 3.2, 3.5, 3.6.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общаться (устно и письменно) на иностранном языке на профессиональные и повседневные темы;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переводить (со словарем) иностранные тексты профессиональной направленности;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самостоятельно совершенствовать устную и письменную речь, пополнять словарный запас.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0E09B9">
        <w:rPr>
          <w:rFonts w:eastAsia="Lucida Sans Unicode"/>
          <w:color w:val="000000"/>
          <w:sz w:val="24"/>
          <w:szCs w:val="24"/>
          <w:lang w:eastAsia="en-US"/>
        </w:rPr>
        <w:t>ОГСЭ.04 Физическая культура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2, 3, 6, 7.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здорового образа жизни.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color w:val="000000"/>
          <w:sz w:val="24"/>
          <w:szCs w:val="24"/>
          <w:lang w:eastAsia="en-US"/>
        </w:rPr>
        <w:lastRenderedPageBreak/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  <w:r w:rsidRPr="000E09B9">
        <w:rPr>
          <w:rFonts w:eastAsia="Lucida Sans Unicode"/>
          <w:b/>
          <w:color w:val="000000"/>
          <w:sz w:val="24"/>
          <w:szCs w:val="24"/>
          <w:lang w:eastAsia="en-US"/>
        </w:rPr>
        <w:t>ОГСЭ.05 Русский язык и культура речи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6.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языковые единицы в соответствии с современными нормами литературного языка;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строить свою речь в соответствии с языковыми, коммуникативными и этическими нормами;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анализировать свою речь с точки зрения её нормативности, уместности и целесообразности;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обнаруживать и устранять ошибки и недочеты на всех уровнях структуры языка;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пользоваться словарями русского языка, продуцировать тексты основных деловых и учебно-научных жанров.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понятие о нормах русского литературного языка;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основные фонетические единицы и средства языковой выразительности;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орфоэпические нормы, основные принципы русской орфографии;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лексические нормы;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использование изобразительно-выразительных средств;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морфологические нормы, грамматические категории и способы их выражения в современном русском языке;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основные единицы синтаксиса;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русская пунктуация;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функциональные стили современного русского языка, взаимодействие функциональных стилей;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структуру текста, смысловую и композиционную целостность текста; функционально-смысловые типы текстов;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специфику использования элементов различных языковых уровней в научной речи;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сфера функционирования публицистического стиля, жанровое разнообразие;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языковые формулы официальных документов; правила оформления документов;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направления совершенствования навыков грамотного письма и говорения.</w:t>
      </w:r>
    </w:p>
    <w:p w:rsidR="000E09B9" w:rsidRPr="000E09B9" w:rsidRDefault="000E09B9" w:rsidP="000E09B9">
      <w:pPr>
        <w:autoSpaceDE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ЕН.01 Математика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2.1, 2.3, 3.4, 3.6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решать прикладные задачи в области профессиональной деятельности.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значение математики в профессиональной деятельности и при освоении ППССЗ;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математические методы решения прикладных задач в области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интегрального и дифференциального исчисления.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ЕН.02 Информатика и информационные технологии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циклу.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2.1, 2.3, 3.4, 3.6.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lastRenderedPageBreak/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работать в качестве пользователя персонального компьютера;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внешние носители для обмена данными между электронно-вычислительными машинами (далее - ЭВМ);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создавать резервные копии, архивы данных и программ;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работать с программными средствами общего назначения;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ресурсы Интернет для решения профессиональных задач;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технические программные средства защиты информации при работе с компьютерными системами в соответствии с приемами антивирусной защиты.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понятия автоматизированной обработки информации, структуру персональных ЭВМ и вычислительных сетей;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этапы решения задач с помощью ЭВМ; методы и средства сбора, обработки, хранения и передачи информации;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базовые системные программные продукты и пакеты прикладных программ.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0E09B9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 xml:space="preserve">ЕН.03 Экологические основы природопользования 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0E09B9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Calibri"/>
          <w:b/>
          <w:sz w:val="24"/>
          <w:szCs w:val="28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0E09B9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циклу.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1.1 – 1.3, 2.1, 2.3, 3.6 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анализировать и прогнозировать экологические последствия различных видов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соблюдать регламенты по экологической безопасности в профессиональной деятельности.</w:t>
      </w:r>
    </w:p>
    <w:p w:rsidR="000E09B9" w:rsidRPr="000E09B9" w:rsidRDefault="000E09B9" w:rsidP="000E09B9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 условиях устойчивого развития экосистем и возможных причинах возникновения экологического кризиса;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принципы и методы рационального природопользования;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источники техногенного воздействия на окружающую среду;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размещения производств различного типа;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группы отходов, их источники и масштабы образования;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экологического регулирования;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понятие и принципы мониторинга окружающей среды;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правовые и социальные вопросы природопользования и экологической безопасности;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proofErr w:type="spellStart"/>
      <w:r w:rsidRPr="000E09B9">
        <w:rPr>
          <w:rFonts w:eastAsia="Calibri"/>
          <w:sz w:val="24"/>
          <w:szCs w:val="28"/>
          <w:lang w:eastAsia="en-US"/>
        </w:rPr>
        <w:t>природоресурсный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потенциал Российской Федерации;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охраняемые природные территории;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производственного экологического контроля;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условия устойчивого состояния экосистем.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ОП.01 Инженерная графика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1.2, ПК 1.3, ПК 2.1 – 2.3, 3.3, 3.4, 3.6.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читать конструкторскую и технологическую документацию по профилю специальности;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выполнять эскизы, технические рисунки и чертежи деталей, их элементов, узлов в ручной и машинной графике;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правила чтения конструкторской и технологической документации;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законы, методы и приемы проекционного черчения;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правила выполнения чертежей, технических рисунков, эскизов и схем;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технику и принципы нанесения размеров;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классы точности и их обозначение на чертежах;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типы и назначение спецификаций, правила их чтения и составления.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ОП.02 Механика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1.2, 1.3, 2.1 – 2.3, 3.3, 3.4, 3.6.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читать кинематические схемы;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проводить расчет и проектировать детали и сборочные единицы общего назначения;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определять характер нагрузки, напряженного состояния деталей и узлов и проводить расчеты при проектировании и проверке на прочность механических систем;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напряжения в конструкционных элементах;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производить расчеты элементов конструкций на прочность, жесткость и устойчивость;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передаточное отношение.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понятия и аксиомы теоретической механики, законы равновесия и перемещения тел;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расчета элементов машин и сооружений на прочность, жесткость и устойчивость;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машин и механизмов, принцип действия, кинематические и динамические характеристики;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типы кинематических пар;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типы соединений деталей и машин;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сборочные единицы и детали;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характер соединения деталей и сборочных единиц;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 взаимозаменяемости;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движений и преобразующие движения механизмы;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передач; их устройство, назначение, преимущества и недостатки, условные обозначения на схемах;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передаточное отношение и число;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b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ОП.03 Электротехника и электроника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1.2, 1.3, 2.1 – 2.3, 3.3, 3.4, 3.6.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читать принципиальные, электрические и монтажные схемы;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рассчитывать и измерять основные параметры электрических, магнитных цепей;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пользоваться электроизмерительными приборами и приспособлениями;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собирать электрические схемы.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способы получения, передачи и использования электрической энергии;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электротехническую терминологию;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законы электротехники;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характеристики и параметры электрических и магнитных полей;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свойства проводников, полупроводников, электроизоляционных, магнитных материалов;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теории электрических машин, принцип работы типовых электрических устройств;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расчета и измерения основных параметров электрических, магнитных цепей;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правила эксплуатации электрооборудования.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ОП.04 Материаловедение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lastRenderedPageBreak/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1.2, 1.3, 2.1 – 2.3, 3.3, 3.4, 3.6.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подбирать материалы по их назначению и условиям эксплуатации для выполнения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и расшифровывать марки конструкционных материалов;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твердость металлов;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режимы отжига, закалки и отпуска стали;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материалы на основе анализа их свой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ств пр</w:t>
      </w:r>
      <w:proofErr w:type="gramEnd"/>
      <w:r w:rsidRPr="000E09B9">
        <w:rPr>
          <w:rFonts w:eastAsia="Calibri"/>
          <w:sz w:val="24"/>
          <w:szCs w:val="28"/>
          <w:lang w:eastAsia="en-US"/>
        </w:rPr>
        <w:t>и проектировании изделий судостроения.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виды конструкционных и сырьевых, металлических и неметаллических материалов;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сведения о назначении и свойствах металлов и сплавов, о технологии их производства;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обработки металлов и сплавов;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сущность технологических процессов литья, сварки, обработки металлов давлением и резанием;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термообработки металлов;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способы защиты металлов от коррозии;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требования к качеству обработки деталей;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износа деталей и узлов;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особенности строения, назначения и свойства различных групп неметаллических материалов;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свойства смазочных и абразивных материалов;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классификацию и способы получения композиционных материалов.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ОП.05 Метрология, стандартизация и сертификация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1.1 – 1.3, 2.3, 3.4.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применять требования нормативных документов к основным видам продукции (услуг) и процессов;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оформлять техническую документацию в соответствии с действующей нормативной базой;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в профессиональной деятельности документацию систем качества;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осуществлять выбор измерительных средств, проводить контроль размеров, точности формы и расположения поверхностей деталей.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понятия метрологии;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задачи стандартизации, ее экономическую эффективность;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формы подтверждения соответствия;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ОП.06 Сварочное производство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lastRenderedPageBreak/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1.1 – 1.4.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организовывать рабочее место сварщика;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типовые методики выбора параметров сварочных технологических процессов;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устанавливать режимы сварки;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способы и узлы сварки для корпусных конструкций, обозначать их в рабочих чертежах;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режимы, оборудование, сварочные материалы и последовательность сварки с использованием ручной, автоматической и полуавтоматической сварки;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меры борьбы со сварочными напряжениями и деформациями при изготовлении корпусных конструкций.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сварочных участков;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сварочного оборудования, устройство и правила эксплуатации;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источники питания;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оборудование сварочных постов;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технологический процесс подготовки деталей под сборку и сварку;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технологии сварки и производства сварных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технику безопасности проведения сварочных работ и меры экологической защиты окружающей среды.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ОП.07 Общее устройство судов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1.1, 1.3, 2.1, 2.2.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читать теоретические чертежи корпуса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при проектировании выбирать форму и главные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размерения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корпуса судна в зависимости от его назначения;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размещать в корпусе судна основные помещения и оборудование;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судовые энергетические установки (далее - СЭУ) и размещать ее на судне;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расчеты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главных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размерений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судна в первом приближении.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виды и типы морской и речной техники, их конструкции и принципы действия;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области рационального применения и особенности эксплуатации морской и речной техники;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тенденции и направления развития современного судоходства и защиты окружающей среды;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теории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мореходные и эксплуатационные качества судов;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конструкцию судового корпуса, системы набора, основные конструктивные связи;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общее расположение, назначение и оборудование судовых помещений;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характеристики СЭУ, судовых устройств и судовых систем, электрооборудования судов, судового навигационного оборудования, средств внешней и внутренней связи, судовых огней;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автоматизации судов и технических средств;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технологии проектирования, постройки, ремонта, эксплуатации и утилизации судов;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общую информацию о теоретическом чертеже корпуса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основы выбора формы корпуса судна и его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главных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размерений</w:t>
      </w:r>
      <w:proofErr w:type="spellEnd"/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ОП.08 Основы автоматизации технологических процессов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lastRenderedPageBreak/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1.2, 1.4, 2.1 – 2.3, 3.4.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в производственной деятельности средства механизации и автоматизации технологических процессов;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проектировать, производить настройку и сборку систем автоматизации.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понятие о механизации и автоматизации производства, их задачи;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измерения, регулирования, контроля и автоматического управления параметрами технологического процесса;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понятия автоматизированной обработки информации;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классификацию автоматических систем и средств измерений;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общие сведения об автоматизированных системах управления (далее - АСУ) и системах автоматического управления (далее - САУ);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классификацию технических средств автоматизации;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типовые средства измерений, область их применения;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типовые системы автоматического регулирования технологических процессов, область их применения.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ОП.09 Экономика организации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1.3, 1.4, 3.1, 3.2, 3.5, 3.6.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организационно-правовые формы организаций;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состав материальных, трудовых и финансовых ресурсов организации;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рассчитывать основные технико-экономические показатели деятельности организации;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находить и использовать необходимую экономическую информацию;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оформлять первичные документы по учету рабочего времени, выработки, заработной платы, простоев.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принципы построения экономической системы организации;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общую организацию производственного и технологического процессов;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технико-экономические показатели деятельности организации и методики их расчета;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управления основными и оборотными средствами и оценки эффективности их использования;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способы экономии ресурсов, основные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энерг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</w:t>
      </w:r>
      <w:proofErr w:type="spellEnd"/>
      <w:r w:rsidRPr="000E09B9">
        <w:rPr>
          <w:rFonts w:eastAsia="Calibri"/>
          <w:sz w:val="24"/>
          <w:szCs w:val="28"/>
          <w:lang w:eastAsia="en-US"/>
        </w:rPr>
        <w:t>-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материалосберегающие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технологии;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механизмы ценообразования на продукцию (услуги);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формы оплаты труда.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ОП.10 Безопасность жизнедеятельности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9, ПК 1.1 – 1.4, 2.1 – 2.3, 3.1 – 3.4.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0E09B9">
        <w:rPr>
          <w:rFonts w:eastAsia="Calibri"/>
          <w:sz w:val="24"/>
          <w:szCs w:val="28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владеть способами бесконфликтного общения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саморегуляции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в повседневной деятельности и экстремальных условиях военной службы;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оказывать первую помощь пострадавшим.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военной службы и обороны государства;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меры пожарной безопасности и правила безопасного поведения при пожарах;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порядок и правила оказания первой помощи пострадавшим.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E09B9" w:rsidRPr="000E09B9" w:rsidRDefault="000E09B9" w:rsidP="000E09B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ОП.11 Правовое обеспечение профессиональной деятельности</w:t>
      </w:r>
    </w:p>
    <w:p w:rsidR="000E09B9" w:rsidRPr="000E09B9" w:rsidRDefault="000E09B9" w:rsidP="000E09B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0E09B9">
        <w:rPr>
          <w:rFonts w:eastAsia="Andale Sans UI"/>
          <w:sz w:val="24"/>
          <w:szCs w:val="24"/>
          <w:lang w:eastAsia="en-US" w:bidi="en-US"/>
        </w:rPr>
        <w:t>26.02.02 Судостроение</w:t>
      </w:r>
      <w:r w:rsidRPr="000E09B9">
        <w:rPr>
          <w:rFonts w:eastAsia="Calibri"/>
          <w:sz w:val="24"/>
          <w:szCs w:val="28"/>
          <w:lang w:eastAsia="en-US"/>
        </w:rPr>
        <w:t>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ОК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1 – 9. 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необходимые нормативно-правовые документы;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анализировать и оценивать результаты и последствия деятельности (бездействия) с правовой точки зрения.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положения Конституции Российской Федерации;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права и свободы человека и гражданина, механизмы их реализации;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понятие правового регулирования в сфере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организационно-правовые формы юридических лиц;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правовое положение субъектов предпринимательской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права и обязанности работников в сфере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порядок заключения трудового договора и основания его прекращения;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правила оплаты труда;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право социальной защиты граждан;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понятие дисциплинарной и материальной ответственности работника;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административных правонарушений и административной ответственности;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нормы защиты нарушенных прав и судебный порядок разрешения споров.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lastRenderedPageBreak/>
        <w:t>Аннотация программы профессионального модуля</w:t>
      </w:r>
    </w:p>
    <w:p w:rsidR="000E09B9" w:rsidRP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ПМ.01 «Контроль и </w:t>
      </w:r>
      <w:proofErr w:type="spellStart"/>
      <w:r w:rsidRPr="000E09B9">
        <w:rPr>
          <w:rFonts w:eastAsia="Andale Sans UI"/>
          <w:b/>
          <w:sz w:val="24"/>
          <w:szCs w:val="24"/>
          <w:lang w:eastAsia="en-US" w:bidi="en-US"/>
        </w:rPr>
        <w:t>пусконаладка</w:t>
      </w:r>
      <w:proofErr w:type="spellEnd"/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 технологических процессов судостроительного производства»</w:t>
      </w:r>
    </w:p>
    <w:p w:rsidR="00A04470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</w:t>
      </w:r>
      <w:r w:rsidR="00A04470">
        <w:rPr>
          <w:rFonts w:eastAsia="Lucida Sans Unicode"/>
          <w:b/>
          <w:sz w:val="24"/>
          <w:szCs w:val="24"/>
          <w:lang w:eastAsia="en-US"/>
        </w:rPr>
        <w:t>аммы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bookmarkStart w:id="1" w:name="_GoBack"/>
      <w:bookmarkEnd w:id="1"/>
      <w:r w:rsidRPr="000E09B9">
        <w:rPr>
          <w:rFonts w:eastAsia="Lucida Sans Unicode"/>
          <w:sz w:val="24"/>
          <w:szCs w:val="24"/>
          <w:lang w:eastAsia="en-US"/>
        </w:rPr>
        <w:t>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02"/>
        </w:smartTagPr>
        <w:r w:rsidRPr="000E09B9">
          <w:rPr>
            <w:rFonts w:eastAsia="Andale Sans UI"/>
            <w:sz w:val="24"/>
            <w:szCs w:val="24"/>
            <w:lang w:eastAsia="en-US" w:bidi="en-US"/>
          </w:rPr>
          <w:t>26.02.02</w:t>
        </w:r>
      </w:smartTag>
      <w:r w:rsidRPr="000E09B9">
        <w:rPr>
          <w:rFonts w:eastAsia="Andale Sans UI"/>
          <w:sz w:val="24"/>
          <w:szCs w:val="24"/>
          <w:lang w:eastAsia="en-US" w:bidi="en-US"/>
        </w:rPr>
        <w:t xml:space="preserve">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в части освоения основного вида профессиональной деятельности</w:t>
      </w:r>
      <w:r w:rsidRPr="000E09B9">
        <w:rPr>
          <w:rFonts w:ascii="Arial" w:hAnsi="Arial" w:cs="Arial"/>
          <w:lang w:eastAsia="ru-RU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 xml:space="preserve">Контроль и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пусконаладка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технологических процессов судостроительного производства и соответствующих общих и профессиональных компетенций: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деятельности.</w:t>
      </w:r>
    </w:p>
    <w:p w:rsidR="0092563F" w:rsidRP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языках.</w:t>
      </w:r>
    </w:p>
    <w:p w:rsidR="0092563F" w:rsidRDefault="0092563F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92563F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92563F">
        <w:rPr>
          <w:rFonts w:eastAsia="Lucida Sans Unicode"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FA313E" w:rsidRDefault="00FA313E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92563F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1.2. Обеспечивать технологическую подготовку производства по реализации технологического процесса.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 xml:space="preserve">ПК 1.3. Осуществлять контроль соблюдения технологической дисциплины при изготовлении деталей корпуса, сборке и сварке секций, </w:t>
      </w:r>
      <w:proofErr w:type="spellStart"/>
      <w:r w:rsidRPr="000E09B9">
        <w:rPr>
          <w:rFonts w:eastAsia="Lucida Sans Unicode"/>
          <w:sz w:val="24"/>
          <w:szCs w:val="24"/>
          <w:lang w:eastAsia="en-US"/>
        </w:rPr>
        <w:t>дефектации</w:t>
      </w:r>
      <w:proofErr w:type="spellEnd"/>
      <w:r w:rsidRPr="000E09B9">
        <w:rPr>
          <w:rFonts w:eastAsia="Lucida Sans Unicode"/>
          <w:sz w:val="24"/>
          <w:szCs w:val="24"/>
          <w:lang w:eastAsia="en-US"/>
        </w:rPr>
        <w:t xml:space="preserve"> и ремонте корпусных конструкций и их утилизации.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1.4. Производить пусконаладочные работы и испытания.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Цели и задачи профессионального модуля – требования к результатам освоения профессионального модуля: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анализа конструкции объекта производства и конструкторской документации на его изготовление и монтаж;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обеспечения технологической подготовки производства по реализации технологического процесса.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lastRenderedPageBreak/>
        <w:t xml:space="preserve">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осуществлять технический контроль соответствия качества объектов производства установленным нормам;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оформлять документацию по управлению качеством продукции;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оформлять техническую документацию по внедрению технологических процессов;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показатели технического уровня проектируемых объектов и технологии;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разрабатывать маршрутно-технологические карты, инструкции, схемы сборки и другую технологическую документацию;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разрабатывать технические задания и выполнять расчеты, связанные с проектированием специальной оснастки и приспособлений;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составлять планы размещения оборудования, технического оснащения и организации рабочих мест для корпусообрабатывающих, сборочно-сварочных и стапельных цехов;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прикладное программное обеспечение при технологической подготовке производства в судостроении;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правила приближенных вычислений для расчетов по статике и динамике судов;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применять основные законы гидромеханики для решения задач, связанных с определением посадки судна, его плавучести, остойчивости, непотопляемости, ходкости;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проводить пересчет результатов модельных испытаний на натуру;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рассчитывать влияние перемещения, принятия и расходования грузов на остойчивость;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проводить расчеты по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кренованию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дифферентовке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судов;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мощность главного двигателя по заданной скорости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проводить расчет гребного винта в первом приближении;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архитектурно-конструктивный тип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по Регистру практические шпации для различных районов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выбирать, проектировать размеры и форму корпусных конструкций конкретного судна согласно Правилам классификации и постройки морских судов;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разбивать корпус судна на отдельные отсеки (по числу главных поперечных переборок) и перекрытия;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и обосновывать материал судового корпуса и надстроек;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выбирать и обосновывать систему набора корпуса судна и перекрытий;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разрабатывать типовые узлы соединения балок набора, пересечения и окончания балок и изображать их графически;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разрабатывать технологические процессы на изготовление деталей, сборку и сварку узлов, секций, стапельную сборку корпуса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подбирать оборудование и технологическую оснастку для изготовления деталей, сборки и сварки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разрабатывать технические требования к изготовлению деталей, узлов, секций, стапельной сборке;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разрабатывать технологические процессы на ремонтные работы по корпусу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обрабатывать результаты наблюдений при фотографии рабочего дня и хронометраже операций;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определять с помощью нормативов технически обоснованные нормы времени на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судокорпусные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работы.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построения теоретического чертежа, современное состояние и перспективы применения вычислительной техники при проектировании и постройке корабля;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законы гидростатики, гидродинамики (Паскаля, Архимеда, уравнение Бернулли);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правила приближенных вычислений элементов судна, необходимые для расчетов статики: площадей, объемов, статических моментов, моментов инерции;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уравнения и условия плавучести, запас плавучести, грузовую марку;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условия и характеристики остойчивости, виды остойчивости, влияние на остойчивость сыпучих, жидких, перемещающихся грузов, правила и условия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дифферентовки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кренования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графические и аналитические методы расчета статической и динамической остойчивости при больших наклонениях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нормирование остойчивости;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расчета непотопляемости, правила построения кривой предельных длин отсеков;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составляющие сопротивления среды движению судна, правила пересчета сопротивления с модели на натуру;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геометрические и гидродинамические характеристики гребного винта, кавитацию винтов, применение насадок и винтов регулируемого шага (далее - ВРШ);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составные элементы управляемости, способы управления судном, силы и моменты, действующие на судно при перекладке руля, элементы циркуляции;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качки, силы, действующие на судно при качке на тихой воде и на волнении, методы борьбы с качкой;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силы и моменты, действующие на судно при его спуске с продольного или поперечного стапеля;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особенности мореходных качеств судов особых классов;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все элементы судового корпуса, терминологию;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факторы, определяющие архитектурно-конструктивный тип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положения Правил классификации и постройки морских судов, Российского речного регистра;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конструктивные особенности современных судов;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внешние нагрузки, действующие на корпус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системы набора, специфику и область применения;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технологической проработки постройки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proofErr w:type="spellStart"/>
      <w:r w:rsidRPr="000E09B9">
        <w:rPr>
          <w:rFonts w:eastAsia="Calibri"/>
          <w:sz w:val="24"/>
          <w:szCs w:val="28"/>
          <w:lang w:eastAsia="en-US"/>
        </w:rPr>
        <w:t>судокорпусные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стали, категории и марки сталей и сплавов;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требования, предъявляемые к профилю балок набора;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0E09B9">
        <w:rPr>
          <w:rFonts w:eastAsia="Calibri"/>
          <w:sz w:val="24"/>
          <w:szCs w:val="28"/>
          <w:lang w:eastAsia="en-US"/>
        </w:rPr>
        <w:t xml:space="preserve">назначение наружной обшивки и ее основные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поясья</w:t>
      </w:r>
      <w:proofErr w:type="spellEnd"/>
      <w:r w:rsidRPr="000E09B9">
        <w:rPr>
          <w:rFonts w:eastAsia="Calibri"/>
          <w:sz w:val="24"/>
          <w:szCs w:val="28"/>
          <w:lang w:eastAsia="en-US"/>
        </w:rPr>
        <w:t>;</w:t>
      </w:r>
      <w:proofErr w:type="gramEnd"/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конструкцию судовых перекрытий: днищевых, бортовых, палубных, переборок;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конструкцию оконечностей и штевней;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конструкцию надстроек и рубок;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назначение и конструкцию лееров и фальшбортов;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конструкцию выхода гребных валов из корпуса (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выкружки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валов, мортиры, кронштейны);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конструкцию коридора гребного вала, шахт;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конструкцию кожуха дымовой трубы и барабанов под грузовые краны;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конструкцию фундаментов под судовые энергетические установки, котлы, вспомогательные механизмы и судовые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устройства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и принципы их конструирования;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назначение, классификацию, состав и показатели СЭУ;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основные типы судовых передач;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основные элементы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валопровода</w:t>
      </w:r>
      <w:proofErr w:type="spellEnd"/>
      <w:r w:rsidRPr="000E09B9">
        <w:rPr>
          <w:rFonts w:eastAsia="Calibri"/>
          <w:sz w:val="24"/>
          <w:szCs w:val="28"/>
          <w:lang w:eastAsia="en-US"/>
        </w:rPr>
        <w:t>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системы СЭУ;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узлы и детали двигателей внутреннего сгорания (далее - ДВС), паровой и газовой турбин;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состав СЭУ;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варианты расположения машинного отделения (далее - МО) и определяющие их факторы;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производственный процесс в судостроении и его составные части;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назначение и виды плазов, связь плаза с корпусными цехами;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корпусообрабатывающий цех, его участки, оборудование, способы выполнения и содержание работ, технологические маршруты изготовления деталей корпуса;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технологические процессы сборки и сварки узлов и секций, применяемое оборудование и оснастку;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постройки судов, способы формирования корпуса и их использование;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и оборудование построечных мест, их характеристики и применение;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технологический процесс формирования корпуса судна на стапеле секционным и блочным методами;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способы спуска судов на воду, спусковые сооружения и их оборудование;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содержание и организацию монтажно-достроечных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и содержание испытаний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и оборудование судоремонтных организаций;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и особенности организации судоремонта;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постановки судов в док;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содержание и способы выполнения ремонтных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нормативно-справочные документы по вопросам технического нормирования;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факторы, влияющие на продолжительность операций;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классификацию затрат рабочего времени;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изучения затрат рабочего времени;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методики формирования трудовых процессов;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классификацию нормативов времени и основные этапы их разработки;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состав технически обоснованной нормы времени, методику определения составных частей нормы времени;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нормирования труда;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методику построения нормативов времени и пользования ими;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методику выбора оптимальных вариантов технологических процессов при проектировании изготовления деталей корпуса, предварительной сборке корпусных конструкций и формировании корпусов судов и другой судовой техники, ремонте и утилизации судов и кораблей и другой судовой техники;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размерно-технологического анализа и теории базирования в судостроении;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управления качеством и оценки качества и надежности продукции;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Единую систему технологической подготовки производства (далее - ЕСТПП);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типовые технологические процессы изготовления деталей, предварительной и стапельной сборки корпуса, ремонта и утилизации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средства технологического оснащения, применяемые при изготовлении деталей, предварительной и стапельной сборке корпуса, ремонте и утилизации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и структуру автоматизированных систем технологической подготовки производства (далее - АСТПП), применяемых в судостроении, пакеты прикладных программ и их использование.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E09B9" w:rsidRP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0E09B9" w:rsidRP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sz w:val="24"/>
          <w:szCs w:val="24"/>
          <w:lang w:eastAsia="en-US" w:bidi="en-US"/>
        </w:rPr>
        <w:t>ПМ.02 «Конструкторское обеспечение судостроительного производства»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smartTag w:uri="urn:schemas-microsoft-com:office:smarttags" w:element="date">
        <w:smartTagPr>
          <w:attr w:name="Year" w:val="02"/>
          <w:attr w:name="Day" w:val="26"/>
          <w:attr w:name="Month" w:val="2"/>
          <w:attr w:name="ls" w:val="trans"/>
        </w:smartTagPr>
        <w:r w:rsidRPr="000E09B9">
          <w:rPr>
            <w:rFonts w:eastAsia="Andale Sans UI"/>
            <w:sz w:val="24"/>
            <w:szCs w:val="24"/>
            <w:lang w:eastAsia="en-US" w:bidi="en-US"/>
          </w:rPr>
          <w:t>26.02.02</w:t>
        </w:r>
      </w:smartTag>
      <w:r w:rsidRPr="000E09B9">
        <w:rPr>
          <w:rFonts w:eastAsia="Andale Sans UI"/>
          <w:sz w:val="24"/>
          <w:szCs w:val="24"/>
          <w:lang w:eastAsia="en-US" w:bidi="en-US"/>
        </w:rPr>
        <w:t xml:space="preserve">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в части освоения основного вида профессиональной деятельности</w:t>
      </w:r>
      <w:r w:rsidRPr="000E09B9">
        <w:rPr>
          <w:rFonts w:ascii="Arial" w:hAnsi="Arial" w:cs="Arial"/>
          <w:lang w:eastAsia="ru-RU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Конструкторское обеспечение судостроительного производства и соответствующих общих и профессиональных компетенций: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lastRenderedPageBreak/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языках.</w:t>
      </w:r>
    </w:p>
    <w:p w:rsid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2.1. Разрабатывать конструкторскую документацию для изготовления деталей узлов, секций корпусов.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2.3. Выполнять необходимые типовые расчеты при конструировании.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Цели и задачи профессионального модуля – требования к результатам освоения профессионального модуля: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анализа технических заданий на разработку конструкции несложных деталей узлов, секций корпусов;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принятия конструктивных решений при проектировании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выполнения необходимых типовых расчетов при выполнении конструкторских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разработки рабочих проектов деталей и узлов в соответствии с требованиями ЕСКД, Регистра;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анализа технологичности конструкции спроектированного узла применительно к конкретным условиям производства и эксплуатации.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проектировать судовые перекрытия и узлы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решать задачи строительной механики судна;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расчеты местной прочности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расчеты общей прочности судна в первом приближении;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пользоваться специальной литературой: справочниками, государственными (ГОСТ), отраслевыми (ОСТ) стандартами;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разрабатывать управляющие программы вырезки листовых деталей на машинах с числовым программным управлением (далее - ЧПУ);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разрабатывать и оформлять чертежи деталей и узлов, технологической оснастки средней сложности в соответствии с техническим заданием и действующими нормативными документами, а именно: выбирать конструктивное решение узла;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проводить необходимые расчеты для получения требуемой точности и обеспечения взаимозаменяемости в производстве судов;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анализировать технологичность разработанной конструкции;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вносить изменения в конструкторскую документацию и составлять извещения об изменениях;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применять информационно-компьютерные технологии (далее - ИКТ) при обеспечении жизненного цикла технической документации;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производить качественный анализ эффективности использования оснастки для сборки и сварки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производить несложные расчеты прочности оснастки для сборки и сварки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составлять схемы размещения оснастки для сборки и сварки корпусных конструкций в цехах судостроительного производства;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проводить технические расчеты при проектировании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использовать средства автоматизированного проектирования в конструкторской подготовке производства;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выбирать оптимальные варианты конструкторских решений с использованием средств информационных технологий.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ЕСТПП;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технические условия и инструкции по оформлению конструкторской документации;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требования, предъявляемые технологией отрасли к конструктивному оформлению деталей, узлов и секций корпуса;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и средства выполнения конструкторских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требования организации труда при конструировании;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требования Регистра, предъявляемые к разрабатываемым конструкциям;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промышленной эстетики и дизайна;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задачи, решаемые при автоматизированном проектировании корпусных конструкций;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 и структуру систем автоматизированного проектирования (далее - САПР), применяемых в судостроении, пакеты прикладных программ;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проектирования корпусных конструкций с выбором оптимальных решений.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E09B9" w:rsidRP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ПМ.03 «Управление подразделением организации»</w:t>
      </w:r>
    </w:p>
    <w:p w:rsidR="000E09B9" w:rsidRP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smartTag w:uri="urn:schemas-microsoft-com:office:smarttags" w:element="date">
        <w:smartTagPr>
          <w:attr w:name="Year" w:val="02"/>
          <w:attr w:name="Day" w:val="26"/>
          <w:attr w:name="Month" w:val="2"/>
          <w:attr w:name="ls" w:val="trans"/>
        </w:smartTagPr>
        <w:r w:rsidRPr="000E09B9">
          <w:rPr>
            <w:rFonts w:eastAsia="Andale Sans UI"/>
            <w:sz w:val="24"/>
            <w:szCs w:val="24"/>
            <w:lang w:eastAsia="en-US" w:bidi="en-US"/>
          </w:rPr>
          <w:t>26.02.02</w:t>
        </w:r>
      </w:smartTag>
      <w:r w:rsidRPr="000E09B9">
        <w:rPr>
          <w:rFonts w:eastAsia="Andale Sans UI"/>
          <w:sz w:val="24"/>
          <w:szCs w:val="24"/>
          <w:lang w:eastAsia="en-US" w:bidi="en-US"/>
        </w:rPr>
        <w:t xml:space="preserve">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в части освоения основного вида профессиональной деятельности</w:t>
      </w:r>
      <w:r w:rsidRPr="000E09B9">
        <w:rPr>
          <w:rFonts w:ascii="Arial" w:hAnsi="Arial" w:cs="Arial"/>
          <w:lang w:eastAsia="ru-RU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Управление подразделением организации и соответствующих общих и профессиональных компетенций: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языках.</w:t>
      </w:r>
    </w:p>
    <w:p w:rsidR="000E09B9" w:rsidRPr="000E09B9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</w:t>
      </w:r>
      <w:proofErr w:type="spellStart"/>
      <w:r w:rsidRPr="00FA313E">
        <w:rPr>
          <w:rFonts w:eastAsia="Lucida Sans Unicode"/>
          <w:sz w:val="24"/>
          <w:szCs w:val="24"/>
          <w:lang w:eastAsia="en-US"/>
        </w:rPr>
        <w:t>сфере</w:t>
      </w:r>
      <w:proofErr w:type="gramStart"/>
      <w:r w:rsidRPr="00FA313E">
        <w:rPr>
          <w:rFonts w:eastAsia="Lucida Sans Unicode"/>
          <w:sz w:val="24"/>
          <w:szCs w:val="24"/>
          <w:lang w:eastAsia="en-US"/>
        </w:rPr>
        <w:t>.</w:t>
      </w:r>
      <w:r w:rsidR="000E09B9" w:rsidRPr="000E09B9">
        <w:rPr>
          <w:rFonts w:eastAsia="Lucida Sans Unicode"/>
          <w:sz w:val="24"/>
          <w:szCs w:val="24"/>
          <w:lang w:eastAsia="en-US"/>
        </w:rPr>
        <w:t>П</w:t>
      </w:r>
      <w:proofErr w:type="gramEnd"/>
      <w:r w:rsidR="000E09B9" w:rsidRPr="000E09B9">
        <w:rPr>
          <w:rFonts w:eastAsia="Lucida Sans Unicode"/>
          <w:sz w:val="24"/>
          <w:szCs w:val="24"/>
          <w:lang w:eastAsia="en-US"/>
        </w:rPr>
        <w:t>К</w:t>
      </w:r>
      <w:proofErr w:type="spellEnd"/>
      <w:r w:rsidR="000E09B9" w:rsidRPr="000E09B9">
        <w:rPr>
          <w:rFonts w:eastAsia="Lucida Sans Unicode"/>
          <w:sz w:val="24"/>
          <w:szCs w:val="24"/>
          <w:lang w:eastAsia="en-US"/>
        </w:rPr>
        <w:t xml:space="preserve"> 3.2. Планировать, выбирать оптимальные решения и организовывать работы в условиях нестандартных ситуаций.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3.3. Осуществлять контроль качества выполняемых работ на уровне управления.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3.5. Обеспечивать безопасные условия труда на производственном участке.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sz w:val="24"/>
          <w:szCs w:val="24"/>
          <w:lang w:eastAsia="en-US"/>
        </w:rPr>
        <w:t>ПК 3.6. Оценивать эффективность производственной деятельности.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lastRenderedPageBreak/>
        <w:t>2. Цели и задачи профессионального модуля – требования к результатам освоения профессионального модуля: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планирования и организации работы структурного подразделения на основе знания психологии личности и коллектива;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контроля качества выполняемых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оформления технической документации организации и планирования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анализа процесса и результатов деятельности подразделения с применением современных информационных технологий.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уметь: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планировать работу исполнителей;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инструктировать и контролировать исполнителей на всех стадиях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мотивировать работников на решение производственных задач;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обеспечивать соблюдение правил безопасности труда и выполнение требований производственной санитарии;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рассчитывать по принятой методике основные производственные показатели, характеризующие эффективность выполняемых работ;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принимать и реализовывать управленческие решения;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управлять конфликтными ситуациями, стрессами и рисками;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применять компьютерные и телекоммуникационные средства в процессе управления.</w:t>
      </w:r>
    </w:p>
    <w:p w:rsidR="000E09B9" w:rsidRPr="000E09B9" w:rsidRDefault="000E09B9" w:rsidP="000E09B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основы организации деятельности подразделения;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планирования, контроля и оценки работ исполнителей;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современные методы управления подразделением организации;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особенности менеджмента в области профессиональной деятельности;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принципы, формы и методы организации производственного и технологического процессов;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структуру организации и характер взаимодействия с другими подразделениями;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функциональные обязанности работников и руководителей;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принципы делового общения в коллективе;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деловой этикет;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основные производственные показатели работы организац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ии и ее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структурных подразделений;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виды, формы и методы мотивации персонала, материальное и нематериальное стимулирование работников;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методы осуществления мероприятий по предотвращению производственного травматизма и профессиональных заболеваний.</w:t>
      </w:r>
    </w:p>
    <w:p w:rsidR="000E09B9" w:rsidRPr="000E09B9" w:rsidRDefault="000E09B9" w:rsidP="000E09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E09B9" w:rsidRPr="000E09B9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0E09B9" w:rsidRPr="00763AB0" w:rsidRDefault="000E09B9" w:rsidP="000E09B9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763AB0">
        <w:rPr>
          <w:rFonts w:eastAsia="Andale Sans UI"/>
          <w:b/>
          <w:sz w:val="24"/>
          <w:szCs w:val="24"/>
          <w:lang w:eastAsia="en-US" w:bidi="en-US"/>
        </w:rPr>
        <w:t>ПМ.04 «Выполнение работ по одной или нескольким профессиям рабочих, должностям служащих»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0E09B9">
        <w:rPr>
          <w:rFonts w:eastAsia="Lucida Sans Unicode"/>
          <w:sz w:val="24"/>
          <w:szCs w:val="24"/>
          <w:lang w:eastAsia="en-US"/>
        </w:rPr>
        <w:t xml:space="preserve">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0E09B9">
        <w:rPr>
          <w:rFonts w:eastAsia="Lucida Sans Unicode"/>
          <w:b/>
          <w:sz w:val="24"/>
          <w:szCs w:val="24"/>
          <w:lang w:eastAsia="en-US"/>
        </w:rPr>
        <w:t xml:space="preserve"> </w:t>
      </w:r>
      <w:smartTag w:uri="urn:schemas-microsoft-com:office:smarttags" w:element="date">
        <w:smartTagPr>
          <w:attr w:name="Year" w:val="02"/>
          <w:attr w:name="Day" w:val="26"/>
          <w:attr w:name="Month" w:val="2"/>
          <w:attr w:name="ls" w:val="trans"/>
        </w:smartTagPr>
        <w:r w:rsidRPr="000E09B9">
          <w:rPr>
            <w:rFonts w:eastAsia="Andale Sans UI"/>
            <w:sz w:val="24"/>
            <w:szCs w:val="24"/>
            <w:lang w:eastAsia="en-US" w:bidi="en-US"/>
          </w:rPr>
          <w:t>26.02.02</w:t>
        </w:r>
      </w:smartTag>
      <w:r w:rsidRPr="000E09B9">
        <w:rPr>
          <w:rFonts w:eastAsia="Andale Sans UI"/>
          <w:sz w:val="24"/>
          <w:szCs w:val="24"/>
          <w:lang w:eastAsia="en-US" w:bidi="en-US"/>
        </w:rPr>
        <w:t xml:space="preserve"> Судостроение</w:t>
      </w:r>
      <w:r w:rsidRPr="000E09B9">
        <w:rPr>
          <w:rFonts w:eastAsia="Lucida Sans Unicode"/>
          <w:sz w:val="24"/>
          <w:szCs w:val="24"/>
          <w:lang w:eastAsia="en-US"/>
        </w:rPr>
        <w:t xml:space="preserve"> в части освоения основного вида профессиональной деятельности</w:t>
      </w:r>
      <w:r w:rsidRPr="000E09B9">
        <w:rPr>
          <w:rFonts w:ascii="Arial" w:hAnsi="Arial" w:cs="Arial"/>
          <w:lang w:eastAsia="ru-RU"/>
        </w:rPr>
        <w:t xml:space="preserve"> </w:t>
      </w:r>
      <w:r w:rsidRPr="000E09B9">
        <w:rPr>
          <w:rFonts w:eastAsia="Lucida Sans Unicode"/>
          <w:sz w:val="24"/>
          <w:szCs w:val="24"/>
          <w:lang w:eastAsia="en-US"/>
        </w:rPr>
        <w:t>Выполнение работ по одной или нескольким профессиям рабочих, должностям служащих и соответствующих общих и профессиональных компетенций: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деятельности.</w:t>
      </w:r>
    </w:p>
    <w:p w:rsidR="00FA313E" w:rsidRPr="00FA313E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языках.</w:t>
      </w:r>
    </w:p>
    <w:p w:rsidR="002D604C" w:rsidRDefault="00FA313E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FA313E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FA313E">
        <w:rPr>
          <w:rFonts w:eastAsia="Lucida Sans Unicode"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E09B9" w:rsidRPr="000E09B9" w:rsidRDefault="000E09B9" w:rsidP="00FA313E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lastRenderedPageBreak/>
        <w:t>ПК 4.3. Применять механизацию, машины и станки, используемые для слесарных работ в судостроении.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 xml:space="preserve">ПК 5.1. </w:t>
      </w:r>
      <w:proofErr w:type="gramStart"/>
      <w:r w:rsidRPr="000E09B9">
        <w:rPr>
          <w:rFonts w:eastAsia="Lucida Sans Unicode"/>
          <w:sz w:val="24"/>
          <w:szCs w:val="24"/>
          <w:lang w:eastAsia="en-US" w:bidi="ru-RU"/>
        </w:rPr>
        <w:t>Выполнять подготовительные работы для гибки труб.</w:t>
      </w:r>
      <w:proofErr w:type="gramEnd"/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 xml:space="preserve">ПК 5.2. </w:t>
      </w:r>
      <w:proofErr w:type="gramStart"/>
      <w:r w:rsidRPr="000E09B9">
        <w:rPr>
          <w:rFonts w:eastAsia="Lucida Sans Unicode"/>
          <w:sz w:val="24"/>
          <w:szCs w:val="24"/>
          <w:lang w:eastAsia="en-US" w:bidi="ru-RU"/>
        </w:rPr>
        <w:t>Гибка</w:t>
      </w:r>
      <w:proofErr w:type="gramEnd"/>
      <w:r w:rsidRPr="000E09B9">
        <w:rPr>
          <w:rFonts w:eastAsia="Lucida Sans Unicode"/>
          <w:sz w:val="24"/>
          <w:szCs w:val="24"/>
          <w:lang w:eastAsia="en-US" w:bidi="ru-RU"/>
        </w:rPr>
        <w:t xml:space="preserve"> труб из сталей различных марок диаметром до 108 мм на станках и прессах.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>ПК 5.3. Техническое обслуживание трубогибочных станков и прессов.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 xml:space="preserve">ПК 6.1. Осуществлять </w:t>
      </w:r>
      <w:proofErr w:type="spellStart"/>
      <w:r w:rsidRPr="000E09B9">
        <w:rPr>
          <w:rFonts w:eastAsia="Lucida Sans Unicode"/>
          <w:sz w:val="24"/>
          <w:szCs w:val="24"/>
          <w:lang w:eastAsia="en-US" w:bidi="ru-RU"/>
        </w:rPr>
        <w:t>дефектацию</w:t>
      </w:r>
      <w:proofErr w:type="spellEnd"/>
      <w:r w:rsidRPr="000E09B9">
        <w:rPr>
          <w:rFonts w:eastAsia="Lucida Sans Unicode"/>
          <w:sz w:val="24"/>
          <w:szCs w:val="24"/>
          <w:lang w:eastAsia="en-US" w:bidi="ru-RU"/>
        </w:rPr>
        <w:t>, сборку и монтаж арматуры, трубопроводов и систем на судах.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 xml:space="preserve">ПК 6.2. Принимать участие в гидравлических испытаниях до 1,5 Мпа и пневматические испытания давлением до 1,0 Мпа арматуры, трубопроводов и систем на судах.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 w:bidi="ru-RU"/>
        </w:rPr>
      </w:pPr>
      <w:r w:rsidRPr="000E09B9">
        <w:rPr>
          <w:rFonts w:eastAsia="Lucida Sans Unicode"/>
          <w:sz w:val="24"/>
          <w:szCs w:val="24"/>
          <w:lang w:eastAsia="en-US" w:bidi="ru-RU"/>
        </w:rPr>
        <w:t>ПК 6.3. Изготавливать по чертежам и эскизам фигурных панелей и кружков.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0E09B9">
        <w:rPr>
          <w:rFonts w:eastAsia="Lucida Sans Unicode"/>
          <w:b/>
          <w:sz w:val="24"/>
          <w:szCs w:val="24"/>
          <w:lang w:eastAsia="en-US"/>
        </w:rPr>
        <w:t>2. Цели и задачи профессионального модуля – требования к результатам освоения профессионального модуля:</w:t>
      </w:r>
    </w:p>
    <w:p w:rsidR="000E09B9" w:rsidRPr="000E09B9" w:rsidRDefault="000E09B9" w:rsidP="000E09B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0E09B9" w:rsidRPr="000E09B9" w:rsidRDefault="000E09B9" w:rsidP="000E09B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выполнения слесарных операций при разборке и сборке неответственных узлов;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обработки деталей в свободный размер ручным слесарным инструментом;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 выполнения сборки изделий под сварку.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наладки обслуживаемых трубогибочных станков и прессов;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гибки труб из сталей различных марок (кроме коррозионностойких сталей и сплавов) диаметром до 108 мм на станках, прессах и с нагревом газовой горелкой, токами высокой частоты по шаблонам, технологическим карточкам, детальным чертежам или записям размеров в размерных плоскостях под любым углом;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ремонта, сборки, монтажа арматуры, трубопроводов и систем (кроме специальных систем: гидравлики, воздуха высокого давления, главного и вспомогательного пара) на судах;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демонтажа арматуры и трубопроводов любого диаметра, кроме специальных систем.</w:t>
      </w:r>
    </w:p>
    <w:p w:rsidR="000E09B9" w:rsidRPr="000E09B9" w:rsidRDefault="000E09B9" w:rsidP="000E09B9">
      <w:pPr>
        <w:autoSpaceDE/>
        <w:ind w:left="284" w:hanging="284"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 xml:space="preserve">уметь: </w:t>
      </w:r>
    </w:p>
    <w:p w:rsidR="00763AB0" w:rsidRDefault="000E09B9" w:rsidP="00763AB0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слесарные операции при демонтаже, ремонте, сборке и монтаже не центрируемых вспомогательных и палубных (без привода и с приводом) механизмов, электроаппаратуры, теплообменных аппаратов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.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э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лектрооборудования мощностью от 50 до 150 кВт, вспомогательных и утилизационных котлов,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валопроводов</w:t>
      </w:r>
      <w:proofErr w:type="spellEnd"/>
      <w:r w:rsidRPr="000E09B9">
        <w:rPr>
          <w:rFonts w:eastAsia="Calibri"/>
          <w:sz w:val="24"/>
          <w:szCs w:val="28"/>
          <w:lang w:eastAsia="en-US"/>
        </w:rPr>
        <w:t>, подшипников, гребных винтов при диаметре до 100 мм, оборудования холодильных установок, паровых машин мощностью до 225 кВт (до 300 л. с.), арматуры и трубопроводов любого диаметра, кроме специальных систем;</w:t>
      </w:r>
    </w:p>
    <w:p w:rsidR="000E09B9" w:rsidRPr="00763AB0" w:rsidRDefault="000E09B9" w:rsidP="00763AB0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763AB0">
        <w:rPr>
          <w:rFonts w:eastAsia="Calibri"/>
          <w:sz w:val="24"/>
          <w:szCs w:val="28"/>
          <w:lang w:eastAsia="en-US"/>
        </w:rPr>
        <w:t>осуществлять обработку деталей в свободный размер ручным слесарным инструментом;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осуществлять обработку опорных поверхностей фундаментов, стульев,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приварышей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вварышей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 точностью до 0,20 мм при помощи пневматических и электрических машин;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выполнять работы по подготовке к монтажу вспомогательных механизмов, трубопроводов, арматуры, электрооборудования мощностью до 50 кВт под руководством слесаря монтажника более высокой квалификации.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работы при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труб из сталей различных марок (кроме коррозионностойких сталей и прочных сплавов) диаметром до 108 мм на станках, прессах и с нагревом токами высокой частоты по шаблонам, технологическим карточкам, детальным чертежам или записям размеров в размерных плоскостях под любым углом;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выполнение операций по обжатию, раздаче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отбортовке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труб из различных марок сталей и сплавов любого диаметра на прессах;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нарезать резьбу на трубонарезных станках;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осуществлять запуск труб в производство;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разметку и отрезку концов труб после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станочной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гибки из различных марок сталей и сплавов любого диаметра;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проточку концов труб и фланцев после сварки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отбортовки</w:t>
      </w:r>
      <w:proofErr w:type="spellEnd"/>
      <w:r w:rsidRPr="000E09B9">
        <w:rPr>
          <w:rFonts w:eastAsia="Calibri"/>
          <w:sz w:val="24"/>
          <w:szCs w:val="28"/>
          <w:lang w:eastAsia="en-US"/>
        </w:rPr>
        <w:t>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осуществлять наладку обслуживаемых трубогибочных станков;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работы при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труб диаметром до 108 мм с нагревом в одной плоскости под любым углом, не поддающихся станочной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>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набивание труб диаметром свыше 57 мм песком вручную и на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песконабивочном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устройстве;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загрузку отжиг труб диаметром свыше 57 мм;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температуру нагрева труб по приборам.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операции по полному изготовлению труб из различных марок стали и сплавов диаметром до 108 мм (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гибку</w:t>
      </w:r>
      <w:proofErr w:type="spellEnd"/>
      <w:r w:rsidRPr="000E09B9">
        <w:rPr>
          <w:rFonts w:eastAsia="Calibri"/>
          <w:sz w:val="24"/>
          <w:szCs w:val="28"/>
          <w:lang w:eastAsia="en-US"/>
        </w:rPr>
        <w:t>, пригонку отростков, обработку, разметку, отрезку), кроме устойчивых к коррозии и прочных сплавов;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пригонку труб диаметром до 108 мм на макетировочном устройстве;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изготавливать по месту шаблоны и макеты несложной конфигурации (с любым количеством погибов в одной плоскости);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операции по зачистке сварных швов на участке цеха и на судне;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изготавливать по чертежам и эскизам фигурные панели и кожухи;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дефектацию</w:t>
      </w:r>
      <w:proofErr w:type="spellEnd"/>
      <w:r w:rsidRPr="000E09B9">
        <w:rPr>
          <w:rFonts w:eastAsia="Calibri"/>
          <w:sz w:val="24"/>
          <w:szCs w:val="28"/>
          <w:lang w:eastAsia="en-US"/>
        </w:rPr>
        <w:t>, сборку, монтаж, гидравлические испытания давлением до 1,5 МПа (до 15 кгс/см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2</w:t>
      </w:r>
      <w:proofErr w:type="gramEnd"/>
      <w:r w:rsidRPr="000E09B9">
        <w:rPr>
          <w:rFonts w:eastAsia="Calibri"/>
          <w:sz w:val="24"/>
          <w:szCs w:val="28"/>
          <w:lang w:eastAsia="en-US"/>
        </w:rPr>
        <w:t>) и пневматические испытания давлением до 1,0 МПа (до 10 кгс/см2) арматуры, трубопроводов и систем (кроме специальных систем) диаметром до 108 мм на судне;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проведение гидравлических испытаний давлением свыше 1,5 МПа (15 кгс/см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2</w:t>
      </w:r>
      <w:proofErr w:type="gramEnd"/>
      <w:r w:rsidRPr="000E09B9">
        <w:rPr>
          <w:rFonts w:eastAsia="Calibri"/>
          <w:sz w:val="24"/>
          <w:szCs w:val="28"/>
          <w:lang w:eastAsia="en-US"/>
        </w:rPr>
        <w:t>) до 10,0 МПа (до 100 кгс/см2) и пневматических испытаний давлением до 1,5 МПа (до 15 кгс/см2) арматуры и труб в цехе;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выполнение демонтажа, разборки, ремонта арматуры и трубопроводов любого диаметра, кроме специальных систем и трубопроводов;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осуществлять набивку песком труб диаметром свыше 57 мм на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песконабивочном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устройстве и вручную;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загрузку и отжиг труб диаметром свыше 57 мм любых марок материала;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выявлять и устранять дефекты в работе монтируемых трубопроводов и систем;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нагрев труб при раздаче, наводке,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 помощью газовой горелки;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температуру нагрева труб по приборам;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читать чертежи и схемы трубопроводов средней сложности;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рассчитывать длины труб заготовок;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осуществлять тепловую резку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электроприхватку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при пригонке и изготовлении труб и деталей крепления на судне и в цехе;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работы по разборке, ремонту, сборке и монтажу специальных систем и трубопроводов под руководством трубопроводчика судового более высокой квалификации. </w:t>
      </w:r>
    </w:p>
    <w:p w:rsidR="000E09B9" w:rsidRPr="000E09B9" w:rsidRDefault="000E09B9" w:rsidP="000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ind w:right="285" w:firstLine="567"/>
        <w:jc w:val="both"/>
        <w:rPr>
          <w:sz w:val="24"/>
          <w:szCs w:val="24"/>
          <w:lang w:eastAsia="ru-RU" w:bidi="ru-RU"/>
        </w:rPr>
      </w:pPr>
    </w:p>
    <w:p w:rsidR="000E09B9" w:rsidRPr="000E09B9" w:rsidRDefault="000E09B9" w:rsidP="000E09B9">
      <w:pPr>
        <w:autoSpaceDE/>
        <w:ind w:left="284" w:hanging="284"/>
        <w:jc w:val="both"/>
        <w:rPr>
          <w:rFonts w:eastAsia="Andale Sans UI"/>
          <w:sz w:val="24"/>
          <w:szCs w:val="24"/>
          <w:lang w:eastAsia="en-US" w:bidi="en-US"/>
        </w:rPr>
      </w:pPr>
      <w:r w:rsidRPr="000E09B9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0E09B9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слесарные операции при демонтаже, ремонте, сборке и монтаже не центрируемых вспомогательных и палубных (без привода и с приводом) механизмов, электроаппаратуры, теплообменных аппаратов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.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э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лектрооборудования мощностью от 50 до 150 кВт, вспомогательных и утилизационных котлов,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валопроводов</w:t>
      </w:r>
      <w:proofErr w:type="spellEnd"/>
      <w:r w:rsidRPr="000E09B9">
        <w:rPr>
          <w:rFonts w:eastAsia="Calibri"/>
          <w:sz w:val="24"/>
          <w:szCs w:val="28"/>
          <w:lang w:eastAsia="en-US"/>
        </w:rPr>
        <w:t>, подшипников, гребных винтов при диаметре до 100 мм, оборудования холодильных установок, паровых машин мощностью до 225 кВт (до 300 л. с.), арматуры и трубопроводов любого диаметра, кроме специальных систем;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осуществлять обработку деталей в свободный размер ручным слесарным инструментом;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осуществлять обработку опорных поверхностей фундаментов, стульев,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приварышей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вварышей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 точностью до 0,20 мм при помощи пневматических и электрических машин;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работы по подготовке к монтажу вспомогательных механизмов, трубопроводов, арматуры, электрооборудования мощностью до 50 кВт под руководством слесаря монтажника более высокой квалификации.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 xml:space="preserve">выполнять работы при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труб из сталей различных марок (кроме коррозионностойких сталей и прочных сплавов) диаметром до 108 мм на станках, прессах и с нагревом токами высокой частоты по шаблонам, технологическим карточкам, детальным чертежам или записям размеров в размерных плоскостях под любым углом;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выполнение операций по обжатию, раздаче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отбортовке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труб из различных марок сталей и сплавов любого диаметра на прессах;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нарезать резьбу на трубонарезных станках;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осуществлять запуск труб в производство;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разметку и отрезку концов труб после 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станочной</w:t>
      </w:r>
      <w:proofErr w:type="gramEnd"/>
      <w:r w:rsidRPr="000E09B9">
        <w:rPr>
          <w:rFonts w:eastAsia="Calibri"/>
          <w:sz w:val="24"/>
          <w:szCs w:val="28"/>
          <w:lang w:eastAsia="en-US"/>
        </w:rPr>
        <w:t xml:space="preserve"> гибки из различных марок сталей и сплавов любого диаметра;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проточку концов труб и фланцев после сварки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отбортовки</w:t>
      </w:r>
      <w:proofErr w:type="spellEnd"/>
      <w:r w:rsidRPr="000E09B9">
        <w:rPr>
          <w:rFonts w:eastAsia="Calibri"/>
          <w:sz w:val="24"/>
          <w:szCs w:val="28"/>
          <w:lang w:eastAsia="en-US"/>
        </w:rPr>
        <w:t>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осуществлять наладку обслуживаемых трубогибочных станков;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работы при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труб диаметром до 108 мм с нагревом в одной плоскости под любым углом, не поддающихся станочной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>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набивание труб диаметром свыше 57 мм песком вручную и на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песконабивочном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устройстве;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загрузку отжиг труб диаметром свыше 57 мм;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температуру нагрева труб по приборам.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операции по полному изготовлению труб из различных марок стали и сплавов диаметром до 108 мм (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гибку</w:t>
      </w:r>
      <w:proofErr w:type="spellEnd"/>
      <w:r w:rsidRPr="000E09B9">
        <w:rPr>
          <w:rFonts w:eastAsia="Calibri"/>
          <w:sz w:val="24"/>
          <w:szCs w:val="28"/>
          <w:lang w:eastAsia="en-US"/>
        </w:rPr>
        <w:t>, пригонку отростков, обработку, разметку, отрезку), кроме устойчивых к коррозии и прочных сплавов;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пригонку труб диаметром до 108 мм на макетировочном устройстве;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изготавливать по месту шаблоны и макеты несложной конфигурации (с любым количеством погибов в одной плоскости);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операции по зачистке сварных швов на участке цеха и на судне;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изготавливать по чертежам и эскизам фигурные панели и кожухи;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дефектацию</w:t>
      </w:r>
      <w:proofErr w:type="spellEnd"/>
      <w:r w:rsidRPr="000E09B9">
        <w:rPr>
          <w:rFonts w:eastAsia="Calibri"/>
          <w:sz w:val="24"/>
          <w:szCs w:val="28"/>
          <w:lang w:eastAsia="en-US"/>
        </w:rPr>
        <w:t>, сборку, монтаж, гидравлические испытания давлением до 1,5 МПа (до 15 кгс/см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2</w:t>
      </w:r>
      <w:proofErr w:type="gramEnd"/>
      <w:r w:rsidRPr="000E09B9">
        <w:rPr>
          <w:rFonts w:eastAsia="Calibri"/>
          <w:sz w:val="24"/>
          <w:szCs w:val="28"/>
          <w:lang w:eastAsia="en-US"/>
        </w:rPr>
        <w:t>) и пневматические испытания давлением до 1,0 МПа (до 10 кгс/см2) арматуры, трубопроводов и систем (кроме специальных систем) диаметром до 108 мм на судне;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проведение гидравлических испытаний давлением свыше 1,5 МПа (15 кгс/см</w:t>
      </w:r>
      <w:proofErr w:type="gramStart"/>
      <w:r w:rsidRPr="000E09B9">
        <w:rPr>
          <w:rFonts w:eastAsia="Calibri"/>
          <w:sz w:val="24"/>
          <w:szCs w:val="28"/>
          <w:lang w:eastAsia="en-US"/>
        </w:rPr>
        <w:t>2</w:t>
      </w:r>
      <w:proofErr w:type="gramEnd"/>
      <w:r w:rsidRPr="000E09B9">
        <w:rPr>
          <w:rFonts w:eastAsia="Calibri"/>
          <w:sz w:val="24"/>
          <w:szCs w:val="28"/>
          <w:lang w:eastAsia="en-US"/>
        </w:rPr>
        <w:t>) до 10,0 МПа (до 100 кгс/см2) и пневматических испытаний давлением до 1,5 МПа (до 15 кгс/см2) арматуры и труб в цехе;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lastRenderedPageBreak/>
        <w:t>выполнение демонтажа, разборки, ремонта арматуры и трубопроводов любого диаметра, кроме специальных систем и трубопроводов;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осуществлять набивку песком труб диаметром свыше 57 мм на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песконабивочном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устройстве и вручную;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выполнять загрузку и отжиг труб диаметром свыше 57 мм любых марок материала;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выявлять и устранять дефекты в работе монтируемых трубопроводов и систем;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нагрев труб при раздаче, наводке,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гибке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с помощью газовой горелки;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определять температуру нагрева труб по приборам;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читать чертежи и схемы трубопроводов средней сложности;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>рассчитывать длины труб заготовок;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осуществлять тепловую резку и </w:t>
      </w:r>
      <w:proofErr w:type="spellStart"/>
      <w:r w:rsidRPr="000E09B9">
        <w:rPr>
          <w:rFonts w:eastAsia="Calibri"/>
          <w:sz w:val="24"/>
          <w:szCs w:val="28"/>
          <w:lang w:eastAsia="en-US"/>
        </w:rPr>
        <w:t>электроприхватку</w:t>
      </w:r>
      <w:proofErr w:type="spellEnd"/>
      <w:r w:rsidRPr="000E09B9">
        <w:rPr>
          <w:rFonts w:eastAsia="Calibri"/>
          <w:sz w:val="24"/>
          <w:szCs w:val="28"/>
          <w:lang w:eastAsia="en-US"/>
        </w:rPr>
        <w:t xml:space="preserve"> при пригонке и изготовлении труб и деталей крепления на судне и в цехе;</w:t>
      </w:r>
    </w:p>
    <w:p w:rsidR="000E09B9" w:rsidRPr="000E09B9" w:rsidRDefault="000E09B9" w:rsidP="000E09B9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0E09B9">
        <w:rPr>
          <w:rFonts w:eastAsia="Calibri"/>
          <w:sz w:val="24"/>
          <w:szCs w:val="28"/>
          <w:lang w:eastAsia="en-US"/>
        </w:rPr>
        <w:t xml:space="preserve">выполнять работы по разборке, ремонту, сборке и монтажу специальных систем и трубопроводов под руководством трубопроводчика судового более высокой квалификации. </w:t>
      </w:r>
    </w:p>
    <w:p w:rsidR="000E09B9" w:rsidRPr="000E09B9" w:rsidRDefault="000E09B9" w:rsidP="000E09B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0E09B9" w:rsidRPr="000E09B9" w:rsidRDefault="000E09B9" w:rsidP="000E09B9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5A642E" w:rsidRDefault="005A642E"/>
    <w:sectPr w:rsidR="005A642E" w:rsidSect="00246AB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486226"/>
    <w:multiLevelType w:val="hybridMultilevel"/>
    <w:tmpl w:val="3A9C04CA"/>
    <w:lvl w:ilvl="0" w:tplc="193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63EE3"/>
    <w:multiLevelType w:val="hybridMultilevel"/>
    <w:tmpl w:val="915E3E9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0CB"/>
    <w:multiLevelType w:val="hybridMultilevel"/>
    <w:tmpl w:val="BC5A4D3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3B1E"/>
    <w:multiLevelType w:val="hybridMultilevel"/>
    <w:tmpl w:val="42C274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351C"/>
    <w:multiLevelType w:val="hybridMultilevel"/>
    <w:tmpl w:val="55BEBAE4"/>
    <w:lvl w:ilvl="0" w:tplc="4B902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53DEB"/>
    <w:multiLevelType w:val="hybridMultilevel"/>
    <w:tmpl w:val="636EE93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236A"/>
    <w:multiLevelType w:val="hybridMultilevel"/>
    <w:tmpl w:val="841469A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7643"/>
    <w:multiLevelType w:val="hybridMultilevel"/>
    <w:tmpl w:val="96E67076"/>
    <w:lvl w:ilvl="0" w:tplc="84680E24">
      <w:start w:val="1"/>
      <w:numFmt w:val="bullet"/>
      <w:lvlText w:val=""/>
      <w:lvlJc w:val="left"/>
      <w:pPr>
        <w:ind w:left="632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1A2649E">
      <w:numFmt w:val="bullet"/>
      <w:lvlText w:val="•"/>
      <w:lvlJc w:val="left"/>
      <w:pPr>
        <w:ind w:left="1690" w:hanging="140"/>
      </w:pPr>
      <w:rPr>
        <w:lang w:val="ru-RU" w:eastAsia="en-US" w:bidi="ar-SA"/>
      </w:rPr>
    </w:lvl>
    <w:lvl w:ilvl="2" w:tplc="56B6FF00">
      <w:numFmt w:val="bullet"/>
      <w:lvlText w:val="•"/>
      <w:lvlJc w:val="left"/>
      <w:pPr>
        <w:ind w:left="2741" w:hanging="140"/>
      </w:pPr>
      <w:rPr>
        <w:lang w:val="ru-RU" w:eastAsia="en-US" w:bidi="ar-SA"/>
      </w:rPr>
    </w:lvl>
    <w:lvl w:ilvl="3" w:tplc="3FD89566">
      <w:numFmt w:val="bullet"/>
      <w:lvlText w:val="•"/>
      <w:lvlJc w:val="left"/>
      <w:pPr>
        <w:ind w:left="3791" w:hanging="140"/>
      </w:pPr>
      <w:rPr>
        <w:lang w:val="ru-RU" w:eastAsia="en-US" w:bidi="ar-SA"/>
      </w:rPr>
    </w:lvl>
    <w:lvl w:ilvl="4" w:tplc="D9E0E672">
      <w:numFmt w:val="bullet"/>
      <w:lvlText w:val="•"/>
      <w:lvlJc w:val="left"/>
      <w:pPr>
        <w:ind w:left="4842" w:hanging="140"/>
      </w:pPr>
      <w:rPr>
        <w:lang w:val="ru-RU" w:eastAsia="en-US" w:bidi="ar-SA"/>
      </w:rPr>
    </w:lvl>
    <w:lvl w:ilvl="5" w:tplc="467C6DF0">
      <w:numFmt w:val="bullet"/>
      <w:lvlText w:val="•"/>
      <w:lvlJc w:val="left"/>
      <w:pPr>
        <w:ind w:left="5893" w:hanging="140"/>
      </w:pPr>
      <w:rPr>
        <w:lang w:val="ru-RU" w:eastAsia="en-US" w:bidi="ar-SA"/>
      </w:rPr>
    </w:lvl>
    <w:lvl w:ilvl="6" w:tplc="12769CEA">
      <w:numFmt w:val="bullet"/>
      <w:lvlText w:val="•"/>
      <w:lvlJc w:val="left"/>
      <w:pPr>
        <w:ind w:left="6943" w:hanging="140"/>
      </w:pPr>
      <w:rPr>
        <w:lang w:val="ru-RU" w:eastAsia="en-US" w:bidi="ar-SA"/>
      </w:rPr>
    </w:lvl>
    <w:lvl w:ilvl="7" w:tplc="3FD2A912">
      <w:numFmt w:val="bullet"/>
      <w:lvlText w:val="•"/>
      <w:lvlJc w:val="left"/>
      <w:pPr>
        <w:ind w:left="7994" w:hanging="140"/>
      </w:pPr>
      <w:rPr>
        <w:lang w:val="ru-RU" w:eastAsia="en-US" w:bidi="ar-SA"/>
      </w:rPr>
    </w:lvl>
    <w:lvl w:ilvl="8" w:tplc="A6685CF2">
      <w:numFmt w:val="bullet"/>
      <w:lvlText w:val="•"/>
      <w:lvlJc w:val="left"/>
      <w:pPr>
        <w:ind w:left="9045" w:hanging="140"/>
      </w:pPr>
      <w:rPr>
        <w:lang w:val="ru-RU" w:eastAsia="en-US" w:bidi="ar-SA"/>
      </w:rPr>
    </w:lvl>
  </w:abstractNum>
  <w:abstractNum w:abstractNumId="10">
    <w:nsid w:val="176D722C"/>
    <w:multiLevelType w:val="hybridMultilevel"/>
    <w:tmpl w:val="D60E82A4"/>
    <w:lvl w:ilvl="0" w:tplc="193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A6252"/>
    <w:multiLevelType w:val="hybridMultilevel"/>
    <w:tmpl w:val="519C480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A584A"/>
    <w:multiLevelType w:val="hybridMultilevel"/>
    <w:tmpl w:val="CCDA63D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36E9"/>
    <w:multiLevelType w:val="hybridMultilevel"/>
    <w:tmpl w:val="92DED9C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72F5E"/>
    <w:multiLevelType w:val="hybridMultilevel"/>
    <w:tmpl w:val="A2C60A5A"/>
    <w:lvl w:ilvl="0" w:tplc="5D76F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3ACD"/>
    <w:multiLevelType w:val="hybridMultilevel"/>
    <w:tmpl w:val="1E063D4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61275"/>
    <w:multiLevelType w:val="hybridMultilevel"/>
    <w:tmpl w:val="72AA53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C4CBB"/>
    <w:multiLevelType w:val="hybridMultilevel"/>
    <w:tmpl w:val="D1BA814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819DF"/>
    <w:multiLevelType w:val="hybridMultilevel"/>
    <w:tmpl w:val="4D0AEDC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815C1"/>
    <w:multiLevelType w:val="hybridMultilevel"/>
    <w:tmpl w:val="86EEBE6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97E10"/>
    <w:multiLevelType w:val="hybridMultilevel"/>
    <w:tmpl w:val="20DC0FF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F4FCE"/>
    <w:multiLevelType w:val="hybridMultilevel"/>
    <w:tmpl w:val="B298032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1F09"/>
    <w:multiLevelType w:val="hybridMultilevel"/>
    <w:tmpl w:val="85B635FE"/>
    <w:lvl w:ilvl="0" w:tplc="40B850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0E3B3F"/>
    <w:multiLevelType w:val="hybridMultilevel"/>
    <w:tmpl w:val="657C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027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66855"/>
    <w:multiLevelType w:val="hybridMultilevel"/>
    <w:tmpl w:val="9BB642E0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51719"/>
    <w:multiLevelType w:val="hybridMultilevel"/>
    <w:tmpl w:val="B732A20E"/>
    <w:lvl w:ilvl="0" w:tplc="193C62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53582E27"/>
    <w:multiLevelType w:val="hybridMultilevel"/>
    <w:tmpl w:val="AC9E980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174E1"/>
    <w:multiLevelType w:val="hybridMultilevel"/>
    <w:tmpl w:val="5E4015F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252D1"/>
    <w:multiLevelType w:val="hybridMultilevel"/>
    <w:tmpl w:val="9BAE1140"/>
    <w:lvl w:ilvl="0" w:tplc="754ED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4039EB"/>
    <w:multiLevelType w:val="hybridMultilevel"/>
    <w:tmpl w:val="5AAE581A"/>
    <w:lvl w:ilvl="0" w:tplc="122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C10B3"/>
    <w:multiLevelType w:val="hybridMultilevel"/>
    <w:tmpl w:val="B81C7FF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02D6F"/>
    <w:multiLevelType w:val="hybridMultilevel"/>
    <w:tmpl w:val="942E3FE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B7BCD"/>
    <w:multiLevelType w:val="hybridMultilevel"/>
    <w:tmpl w:val="95A8EBD6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ED35EB"/>
    <w:multiLevelType w:val="hybridMultilevel"/>
    <w:tmpl w:val="52887BFE"/>
    <w:lvl w:ilvl="0" w:tplc="4B9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E8A030">
      <w:numFmt w:val="bullet"/>
      <w:lvlText w:val="•"/>
      <w:lvlJc w:val="left"/>
      <w:pPr>
        <w:ind w:left="2209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A458B9"/>
    <w:multiLevelType w:val="hybridMultilevel"/>
    <w:tmpl w:val="14D0E3D6"/>
    <w:lvl w:ilvl="0" w:tplc="B310227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2D4245"/>
    <w:multiLevelType w:val="hybridMultilevel"/>
    <w:tmpl w:val="338870A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1423C"/>
    <w:multiLevelType w:val="hybridMultilevel"/>
    <w:tmpl w:val="5B92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00A9"/>
    <w:multiLevelType w:val="hybridMultilevel"/>
    <w:tmpl w:val="1420635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33812"/>
    <w:multiLevelType w:val="hybridMultilevel"/>
    <w:tmpl w:val="A74805B2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23"/>
  </w:num>
  <w:num w:numId="5">
    <w:abstractNumId w:val="14"/>
  </w:num>
  <w:num w:numId="6">
    <w:abstractNumId w:val="2"/>
  </w:num>
  <w:num w:numId="7">
    <w:abstractNumId w:val="22"/>
  </w:num>
  <w:num w:numId="8">
    <w:abstractNumId w:val="1"/>
  </w:num>
  <w:num w:numId="9">
    <w:abstractNumId w:val="34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5"/>
  </w:num>
  <w:num w:numId="18">
    <w:abstractNumId w:val="35"/>
  </w:num>
  <w:num w:numId="19">
    <w:abstractNumId w:val="31"/>
  </w:num>
  <w:num w:numId="20">
    <w:abstractNumId w:val="17"/>
  </w:num>
  <w:num w:numId="21">
    <w:abstractNumId w:val="15"/>
  </w:num>
  <w:num w:numId="22">
    <w:abstractNumId w:val="38"/>
  </w:num>
  <w:num w:numId="23">
    <w:abstractNumId w:val="21"/>
  </w:num>
  <w:num w:numId="24">
    <w:abstractNumId w:val="12"/>
  </w:num>
  <w:num w:numId="25">
    <w:abstractNumId w:val="13"/>
  </w:num>
  <w:num w:numId="26">
    <w:abstractNumId w:val="27"/>
  </w:num>
  <w:num w:numId="27">
    <w:abstractNumId w:val="11"/>
  </w:num>
  <w:num w:numId="28">
    <w:abstractNumId w:val="26"/>
  </w:num>
  <w:num w:numId="29">
    <w:abstractNumId w:val="19"/>
  </w:num>
  <w:num w:numId="30">
    <w:abstractNumId w:val="37"/>
  </w:num>
  <w:num w:numId="31">
    <w:abstractNumId w:val="30"/>
  </w:num>
  <w:num w:numId="32">
    <w:abstractNumId w:val="25"/>
  </w:num>
  <w:num w:numId="33">
    <w:abstractNumId w:val="6"/>
  </w:num>
  <w:num w:numId="34">
    <w:abstractNumId w:val="29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2"/>
  </w:num>
  <w:num w:numId="38">
    <w:abstractNumId w:val="24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E"/>
    <w:rsid w:val="000E09B9"/>
    <w:rsid w:val="00246ABB"/>
    <w:rsid w:val="002D604C"/>
    <w:rsid w:val="00310A34"/>
    <w:rsid w:val="003F7C9E"/>
    <w:rsid w:val="005A642E"/>
    <w:rsid w:val="00763AB0"/>
    <w:rsid w:val="0079490B"/>
    <w:rsid w:val="0092563F"/>
    <w:rsid w:val="00A04470"/>
    <w:rsid w:val="00FA313E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E09B9"/>
  </w:style>
  <w:style w:type="paragraph" w:styleId="a4">
    <w:name w:val="List Paragraph"/>
    <w:basedOn w:val="a"/>
    <w:uiPriority w:val="34"/>
    <w:qFormat/>
    <w:rsid w:val="000E09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E09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9B9"/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0E09B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09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lock Text"/>
    <w:basedOn w:val="a"/>
    <w:rsid w:val="000E09B9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09B9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B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09B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E09B9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E09B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E09B9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E09B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0E09B9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0E09B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0E09B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0E09B9"/>
  </w:style>
  <w:style w:type="numbering" w:customStyle="1" w:styleId="110">
    <w:name w:val="Нет списка11"/>
    <w:next w:val="a2"/>
    <w:uiPriority w:val="99"/>
    <w:semiHidden/>
    <w:unhideWhenUsed/>
    <w:rsid w:val="000E09B9"/>
  </w:style>
  <w:style w:type="table" w:customStyle="1" w:styleId="12">
    <w:name w:val="Сетка таблицы1"/>
    <w:basedOn w:val="a1"/>
    <w:next w:val="a5"/>
    <w:uiPriority w:val="59"/>
    <w:rsid w:val="000E09B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E09B9"/>
  </w:style>
  <w:style w:type="table" w:customStyle="1" w:styleId="20">
    <w:name w:val="Сетка таблицы2"/>
    <w:basedOn w:val="a1"/>
    <w:next w:val="a5"/>
    <w:uiPriority w:val="59"/>
    <w:rsid w:val="000E09B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0E09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E09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E09B9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E09B9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0E09B9"/>
    <w:rPr>
      <w:vertAlign w:val="superscript"/>
    </w:rPr>
  </w:style>
  <w:style w:type="paragraph" w:styleId="af2">
    <w:name w:val="No Spacing"/>
    <w:uiPriority w:val="1"/>
    <w:qFormat/>
    <w:rsid w:val="000E09B9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0E09B9"/>
    <w:rPr>
      <w:color w:val="0000FF"/>
      <w:u w:val="single"/>
    </w:rPr>
  </w:style>
  <w:style w:type="character" w:customStyle="1" w:styleId="blk">
    <w:name w:val="blk"/>
    <w:rsid w:val="000E09B9"/>
  </w:style>
  <w:style w:type="paragraph" w:styleId="af4">
    <w:name w:val="TOC Heading"/>
    <w:basedOn w:val="1"/>
    <w:next w:val="a"/>
    <w:uiPriority w:val="39"/>
    <w:semiHidden/>
    <w:unhideWhenUsed/>
    <w:qFormat/>
    <w:rsid w:val="000E09B9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E09B9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uiPriority w:val="59"/>
    <w:rsid w:val="000E09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E09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59"/>
    <w:rsid w:val="000E09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E09B9"/>
  </w:style>
  <w:style w:type="paragraph" w:styleId="a4">
    <w:name w:val="List Paragraph"/>
    <w:basedOn w:val="a"/>
    <w:uiPriority w:val="34"/>
    <w:qFormat/>
    <w:rsid w:val="000E09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E09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9B9"/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0E09B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09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lock Text"/>
    <w:basedOn w:val="a"/>
    <w:rsid w:val="000E09B9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09B9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B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09B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E09B9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E09B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E09B9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E09B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0E09B9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0E09B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0E09B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0E09B9"/>
  </w:style>
  <w:style w:type="numbering" w:customStyle="1" w:styleId="110">
    <w:name w:val="Нет списка11"/>
    <w:next w:val="a2"/>
    <w:uiPriority w:val="99"/>
    <w:semiHidden/>
    <w:unhideWhenUsed/>
    <w:rsid w:val="000E09B9"/>
  </w:style>
  <w:style w:type="table" w:customStyle="1" w:styleId="12">
    <w:name w:val="Сетка таблицы1"/>
    <w:basedOn w:val="a1"/>
    <w:next w:val="a5"/>
    <w:uiPriority w:val="59"/>
    <w:rsid w:val="000E09B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E09B9"/>
  </w:style>
  <w:style w:type="table" w:customStyle="1" w:styleId="20">
    <w:name w:val="Сетка таблицы2"/>
    <w:basedOn w:val="a1"/>
    <w:next w:val="a5"/>
    <w:uiPriority w:val="59"/>
    <w:rsid w:val="000E09B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0E09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E09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E09B9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E09B9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0E09B9"/>
    <w:rPr>
      <w:vertAlign w:val="superscript"/>
    </w:rPr>
  </w:style>
  <w:style w:type="paragraph" w:styleId="af2">
    <w:name w:val="No Spacing"/>
    <w:uiPriority w:val="1"/>
    <w:qFormat/>
    <w:rsid w:val="000E09B9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0E09B9"/>
    <w:rPr>
      <w:color w:val="0000FF"/>
      <w:u w:val="single"/>
    </w:rPr>
  </w:style>
  <w:style w:type="character" w:customStyle="1" w:styleId="blk">
    <w:name w:val="blk"/>
    <w:rsid w:val="000E09B9"/>
  </w:style>
  <w:style w:type="paragraph" w:styleId="af4">
    <w:name w:val="TOC Heading"/>
    <w:basedOn w:val="1"/>
    <w:next w:val="a"/>
    <w:uiPriority w:val="39"/>
    <w:semiHidden/>
    <w:unhideWhenUsed/>
    <w:qFormat/>
    <w:rsid w:val="000E09B9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E09B9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uiPriority w:val="59"/>
    <w:rsid w:val="000E09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E09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59"/>
    <w:rsid w:val="000E09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CBC4-B3D0-4783-81E4-714D86C9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20191</Words>
  <Characters>115089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Рузана</dc:creator>
  <cp:keywords/>
  <dc:description/>
  <cp:lastModifiedBy>Муратова Рузана</cp:lastModifiedBy>
  <cp:revision>8</cp:revision>
  <dcterms:created xsi:type="dcterms:W3CDTF">2022-03-23T12:00:00Z</dcterms:created>
  <dcterms:modified xsi:type="dcterms:W3CDTF">2022-07-06T10:32:00Z</dcterms:modified>
</cp:coreProperties>
</file>